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9EDC391" w14:textId="77777777" w:rsidR="00282F0D" w:rsidRPr="004C7A4C" w:rsidRDefault="0010206B" w:rsidP="0010206B">
      <w:pPr>
        <w:pStyle w:val="NormalWeb"/>
        <w:tabs>
          <w:tab w:val="left" w:pos="6480"/>
        </w:tabs>
        <w:spacing w:before="0" w:beforeAutospacing="0" w:after="0" w:afterAutospacing="0"/>
        <w:rPr>
          <w:rStyle w:val="Strong"/>
        </w:rPr>
      </w:pPr>
      <w:r w:rsidRPr="004C7A4C">
        <w:rPr>
          <w:rStyle w:val="Strong"/>
        </w:rPr>
        <w:t xml:space="preserve">United States Department of Agriculture </w:t>
      </w:r>
      <w:r w:rsidRPr="004C7A4C">
        <w:rPr>
          <w:rStyle w:val="Strong"/>
        </w:rPr>
        <w:tab/>
        <w:t xml:space="preserve">Issued:  </w:t>
      </w:r>
      <w:r w:rsidR="00E40882" w:rsidRPr="004C7A4C">
        <w:rPr>
          <w:rStyle w:val="Strong"/>
        </w:rPr>
        <w:t>October 1, 2012</w:t>
      </w:r>
      <w:r w:rsidRPr="004C7A4C">
        <w:rPr>
          <w:rStyle w:val="Strong"/>
        </w:rPr>
        <w:t xml:space="preserve"> </w:t>
      </w:r>
    </w:p>
    <w:p w14:paraId="21746705" w14:textId="77777777" w:rsidR="00282F0D" w:rsidRPr="004C7A4C" w:rsidRDefault="0010206B" w:rsidP="0010206B">
      <w:pPr>
        <w:pStyle w:val="NormalWeb"/>
        <w:tabs>
          <w:tab w:val="left" w:pos="6480"/>
        </w:tabs>
        <w:spacing w:before="0" w:beforeAutospacing="0" w:after="0" w:afterAutospacing="0"/>
        <w:rPr>
          <w:rStyle w:val="Strong"/>
        </w:rPr>
      </w:pPr>
      <w:r w:rsidRPr="004C7A4C">
        <w:rPr>
          <w:rStyle w:val="Strong"/>
        </w:rPr>
        <w:t>Office of Procurement and Property Management</w:t>
      </w:r>
      <w:r w:rsidR="00E40882" w:rsidRPr="004C7A4C">
        <w:rPr>
          <w:rStyle w:val="Strong"/>
        </w:rPr>
        <w:tab/>
        <w:t>Revision</w:t>
      </w:r>
      <w:r w:rsidR="008D1271" w:rsidRPr="004C7A4C">
        <w:rPr>
          <w:rStyle w:val="Strong"/>
        </w:rPr>
        <w:t xml:space="preserve"> A</w:t>
      </w:r>
      <w:r w:rsidR="00E40882" w:rsidRPr="004C7A4C">
        <w:rPr>
          <w:rStyle w:val="Strong"/>
        </w:rPr>
        <w:t>: January 10, 2013</w:t>
      </w:r>
      <w:r w:rsidRPr="004C7A4C">
        <w:rPr>
          <w:rStyle w:val="Strong"/>
        </w:rPr>
        <w:tab/>
      </w:r>
    </w:p>
    <w:p w14:paraId="09A10063" w14:textId="77777777" w:rsidR="008D1271" w:rsidRPr="004C7A4C" w:rsidRDefault="008D1271" w:rsidP="0010206B">
      <w:pPr>
        <w:pStyle w:val="NormalWeb"/>
        <w:tabs>
          <w:tab w:val="left" w:pos="6480"/>
        </w:tabs>
        <w:spacing w:before="0" w:beforeAutospacing="0" w:after="0" w:afterAutospacing="0"/>
        <w:rPr>
          <w:rStyle w:val="Strong"/>
        </w:rPr>
      </w:pPr>
      <w:r w:rsidRPr="004C7A4C">
        <w:rPr>
          <w:rStyle w:val="Strong"/>
        </w:rPr>
        <w:tab/>
        <w:t>Revision B: January 13, 2015</w:t>
      </w:r>
    </w:p>
    <w:p w14:paraId="00989A14" w14:textId="4FE707E4" w:rsidR="003E5E1E" w:rsidRPr="004C7A4C" w:rsidRDefault="003E5E1E" w:rsidP="0010206B">
      <w:pPr>
        <w:pStyle w:val="NormalWeb"/>
        <w:tabs>
          <w:tab w:val="left" w:pos="6480"/>
        </w:tabs>
        <w:spacing w:before="0" w:beforeAutospacing="0" w:after="0" w:afterAutospacing="0"/>
        <w:rPr>
          <w:rStyle w:val="Strong"/>
          <w:color w:val="auto"/>
        </w:rPr>
      </w:pPr>
      <w:r w:rsidRPr="004C7A4C">
        <w:rPr>
          <w:rStyle w:val="Strong"/>
        </w:rPr>
        <w:tab/>
        <w:t xml:space="preserve">Revision C: </w:t>
      </w:r>
      <w:r w:rsidR="008B38B5">
        <w:rPr>
          <w:rStyle w:val="Strong"/>
        </w:rPr>
        <w:t>June 8</w:t>
      </w:r>
      <w:r w:rsidR="009F1A23">
        <w:rPr>
          <w:rStyle w:val="Strong"/>
        </w:rPr>
        <w:t>, 2017</w:t>
      </w:r>
    </w:p>
    <w:p w14:paraId="795BA902" w14:textId="77777777" w:rsidR="00145425" w:rsidRPr="0010206B" w:rsidRDefault="00145425" w:rsidP="00282F0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</w:rPr>
      </w:pPr>
    </w:p>
    <w:p w14:paraId="4C6FB753" w14:textId="36D3C4EB" w:rsidR="00282F0D" w:rsidRPr="004C7A4C" w:rsidRDefault="0010206B" w:rsidP="00282F0D">
      <w:pPr>
        <w:pStyle w:val="NormalWeb"/>
        <w:spacing w:before="0" w:beforeAutospacing="0" w:after="0" w:afterAutospacing="0"/>
        <w:jc w:val="center"/>
        <w:rPr>
          <w:rStyle w:val="Strong"/>
          <w:bCs w:val="0"/>
          <w:sz w:val="28"/>
          <w:szCs w:val="28"/>
        </w:rPr>
      </w:pPr>
      <w:r w:rsidRPr="004C7A4C">
        <w:rPr>
          <w:b/>
          <w:sz w:val="28"/>
          <w:szCs w:val="28"/>
        </w:rPr>
        <w:t xml:space="preserve">Procurement Advisory </w:t>
      </w:r>
      <w:r w:rsidRPr="004C7A4C">
        <w:rPr>
          <w:rStyle w:val="Strong"/>
          <w:sz w:val="28"/>
          <w:szCs w:val="28"/>
        </w:rPr>
        <w:t>No</w:t>
      </w:r>
      <w:r w:rsidR="00282F0D" w:rsidRPr="004C7A4C">
        <w:rPr>
          <w:rStyle w:val="Strong"/>
          <w:color w:val="auto"/>
          <w:sz w:val="28"/>
          <w:szCs w:val="28"/>
        </w:rPr>
        <w:t xml:space="preserve">. </w:t>
      </w:r>
      <w:r w:rsidR="00750598" w:rsidRPr="004C7A4C">
        <w:rPr>
          <w:rStyle w:val="Strong"/>
          <w:color w:val="auto"/>
          <w:sz w:val="28"/>
          <w:szCs w:val="28"/>
        </w:rPr>
        <w:t>10</w:t>
      </w:r>
      <w:r w:rsidR="003D3818" w:rsidRPr="004C7A4C">
        <w:rPr>
          <w:rStyle w:val="Strong"/>
          <w:color w:val="auto"/>
          <w:sz w:val="28"/>
          <w:szCs w:val="28"/>
        </w:rPr>
        <w:t>5</w:t>
      </w:r>
      <w:r w:rsidR="00573F46">
        <w:rPr>
          <w:rStyle w:val="Strong"/>
          <w:color w:val="auto"/>
          <w:sz w:val="28"/>
          <w:szCs w:val="28"/>
        </w:rPr>
        <w:t>C</w:t>
      </w:r>
    </w:p>
    <w:p w14:paraId="74D8CB6F" w14:textId="77777777" w:rsidR="008812A4" w:rsidRPr="00282F0D" w:rsidRDefault="008812A4" w:rsidP="00282F0D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3C014AD3" w14:textId="77777777" w:rsidR="008812A4" w:rsidRPr="004C7A4C" w:rsidRDefault="007E18CE" w:rsidP="0044761A">
      <w:pPr>
        <w:jc w:val="center"/>
        <w:rPr>
          <w:b/>
          <w:iCs/>
        </w:rPr>
      </w:pPr>
      <w:r w:rsidRPr="004C7A4C">
        <w:rPr>
          <w:b/>
          <w:iCs/>
        </w:rPr>
        <w:t>Use of Automated Procurement</w:t>
      </w:r>
      <w:r w:rsidR="00D11A6F" w:rsidRPr="004C7A4C">
        <w:rPr>
          <w:b/>
          <w:iCs/>
        </w:rPr>
        <w:t xml:space="preserve"> Systems</w:t>
      </w:r>
    </w:p>
    <w:p w14:paraId="18A050E7" w14:textId="77777777" w:rsidR="00282F0D" w:rsidRPr="004C7A4C" w:rsidRDefault="00282F0D" w:rsidP="00282F0D">
      <w:pPr>
        <w:rPr>
          <w:b/>
          <w:iCs/>
        </w:rPr>
      </w:pPr>
    </w:p>
    <w:p w14:paraId="594C75FF" w14:textId="77777777" w:rsidR="008812A4" w:rsidRPr="004C7A4C" w:rsidRDefault="008812A4" w:rsidP="00282F0D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0"/>
      </w:pPr>
      <w:r w:rsidRPr="004C7A4C">
        <w:rPr>
          <w:rStyle w:val="Strong"/>
        </w:rPr>
        <w:t>SUMMARY</w:t>
      </w:r>
    </w:p>
    <w:p w14:paraId="6557ADCC" w14:textId="77777777" w:rsidR="00001D03" w:rsidRPr="004C7A4C" w:rsidRDefault="00001D03" w:rsidP="00282F0D"/>
    <w:p w14:paraId="6FB3561B" w14:textId="3F4545A5" w:rsidR="00B877D3" w:rsidRPr="004C7A4C" w:rsidRDefault="00811C0E" w:rsidP="00282F0D">
      <w:r w:rsidRPr="004C7A4C">
        <w:t xml:space="preserve">It is critically important that </w:t>
      </w:r>
      <w:r w:rsidR="00B16653" w:rsidRPr="004C7A4C">
        <w:t xml:space="preserve">the </w:t>
      </w:r>
      <w:r w:rsidR="009C0220" w:rsidRPr="004C7A4C">
        <w:t xml:space="preserve">purchase of </w:t>
      </w:r>
      <w:r w:rsidR="00E90633" w:rsidRPr="004C7A4C">
        <w:t xml:space="preserve">goods and services </w:t>
      </w:r>
      <w:r w:rsidR="007928D8" w:rsidRPr="004C7A4C">
        <w:t xml:space="preserve">by </w:t>
      </w:r>
      <w:r w:rsidR="008B38B5">
        <w:t xml:space="preserve">the </w:t>
      </w:r>
      <w:r w:rsidR="008E5B5D">
        <w:t xml:space="preserve">U.S. Department of Agriculture </w:t>
      </w:r>
      <w:r w:rsidR="000C3A20" w:rsidRPr="004C7A4C">
        <w:t>be accurately</w:t>
      </w:r>
      <w:r w:rsidR="00D11A6F" w:rsidRPr="004C7A4C">
        <w:t xml:space="preserve"> recorded and managed to ensure accountability. </w:t>
      </w:r>
      <w:r w:rsidR="00491369" w:rsidRPr="004C7A4C">
        <w:t>T</w:t>
      </w:r>
      <w:r w:rsidRPr="004C7A4C">
        <w:t xml:space="preserve">he Office of Procurement and Property Management (OPPM) </w:t>
      </w:r>
      <w:r w:rsidR="00D11A6F" w:rsidRPr="004C7A4C">
        <w:t xml:space="preserve">is issuing </w:t>
      </w:r>
      <w:r w:rsidR="001A4A17" w:rsidRPr="004C7A4C">
        <w:t>t</w:t>
      </w:r>
      <w:r w:rsidR="008812A4" w:rsidRPr="004C7A4C">
        <w:t xml:space="preserve">his </w:t>
      </w:r>
      <w:r w:rsidR="00357C76" w:rsidRPr="004C7A4C">
        <w:t>Procurement</w:t>
      </w:r>
      <w:r w:rsidR="008812A4" w:rsidRPr="004C7A4C">
        <w:t xml:space="preserve"> Advisory </w:t>
      </w:r>
      <w:r w:rsidR="001A4A17" w:rsidRPr="004C7A4C">
        <w:t xml:space="preserve">to </w:t>
      </w:r>
      <w:r w:rsidR="007928D8" w:rsidRPr="004C7A4C">
        <w:t xml:space="preserve">formalize </w:t>
      </w:r>
      <w:r w:rsidR="000C3A20" w:rsidRPr="004C7A4C">
        <w:t xml:space="preserve">policy </w:t>
      </w:r>
      <w:r w:rsidR="00DC47C7" w:rsidRPr="004C7A4C">
        <w:t xml:space="preserve">requiring </w:t>
      </w:r>
      <w:r w:rsidR="00D11A6F" w:rsidRPr="004C7A4C">
        <w:t xml:space="preserve">Agencies within </w:t>
      </w:r>
      <w:r w:rsidR="00F262A3">
        <w:t>the Department</w:t>
      </w:r>
      <w:r w:rsidR="00D11A6F" w:rsidRPr="004C7A4C">
        <w:t xml:space="preserve"> </w:t>
      </w:r>
      <w:r w:rsidR="007928D8" w:rsidRPr="004C7A4C">
        <w:t xml:space="preserve">to </w:t>
      </w:r>
      <w:r w:rsidR="00D11A6F" w:rsidRPr="004C7A4C">
        <w:t>use automated</w:t>
      </w:r>
      <w:r w:rsidR="003C0AE8" w:rsidRPr="004C7A4C">
        <w:t xml:space="preserve"> </w:t>
      </w:r>
      <w:r w:rsidR="00485C35" w:rsidRPr="004C7A4C">
        <w:t>procurement</w:t>
      </w:r>
      <w:r w:rsidR="00D11A6F" w:rsidRPr="004C7A4C">
        <w:t xml:space="preserve"> system</w:t>
      </w:r>
      <w:r w:rsidR="00B16653" w:rsidRPr="004C7A4C">
        <w:t>s</w:t>
      </w:r>
      <w:r w:rsidR="00D11A6F" w:rsidRPr="004C7A4C">
        <w:t xml:space="preserve"> for all </w:t>
      </w:r>
      <w:r w:rsidR="00B434F3" w:rsidRPr="004C7A4C">
        <w:t xml:space="preserve">acquisition actions </w:t>
      </w:r>
      <w:r w:rsidR="003C0AE8" w:rsidRPr="004C7A4C">
        <w:t>exceeding</w:t>
      </w:r>
      <w:r w:rsidR="00D11A6F" w:rsidRPr="004C7A4C">
        <w:t xml:space="preserve"> the </w:t>
      </w:r>
      <w:r w:rsidR="00116EE6" w:rsidRPr="004C7A4C">
        <w:t>micro-purchase threshold</w:t>
      </w:r>
      <w:r w:rsidR="00BD2B20" w:rsidRPr="004C7A4C">
        <w:t>.</w:t>
      </w:r>
    </w:p>
    <w:p w14:paraId="4DFB3255" w14:textId="77777777" w:rsidR="00D902F0" w:rsidRPr="004C7A4C" w:rsidRDefault="00D902F0" w:rsidP="00282F0D">
      <w:pPr>
        <w:rPr>
          <w:strike/>
        </w:rPr>
      </w:pPr>
    </w:p>
    <w:p w14:paraId="38C6CFB4" w14:textId="77777777" w:rsidR="002E473B" w:rsidRPr="004C7A4C" w:rsidRDefault="002E473B" w:rsidP="002E473B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0"/>
        <w:rPr>
          <w:rStyle w:val="Strong"/>
        </w:rPr>
      </w:pPr>
      <w:r w:rsidRPr="004C7A4C">
        <w:rPr>
          <w:rStyle w:val="Strong"/>
        </w:rPr>
        <w:t>REFERENCES</w:t>
      </w:r>
    </w:p>
    <w:p w14:paraId="3E1B0AA7" w14:textId="77777777" w:rsidR="002E473B" w:rsidRPr="004C7A4C" w:rsidRDefault="002E473B" w:rsidP="002E473B">
      <w:pPr>
        <w:pStyle w:val="NormalWeb"/>
        <w:spacing w:before="0" w:beforeAutospacing="0" w:after="0" w:afterAutospacing="0"/>
        <w:rPr>
          <w:rStyle w:val="Strong"/>
          <w:b w:val="0"/>
        </w:rPr>
      </w:pPr>
    </w:p>
    <w:p w14:paraId="2E746F7A" w14:textId="5C997FAA" w:rsidR="004357E9" w:rsidRPr="00687F60" w:rsidRDefault="002E473B" w:rsidP="002E473B">
      <w:pPr>
        <w:pStyle w:val="Heading2"/>
        <w:spacing w:before="0" w:beforeAutospacing="0" w:after="0" w:afterAutospacing="0"/>
        <w:rPr>
          <w:rStyle w:val="Strong"/>
          <w:b/>
        </w:rPr>
      </w:pPr>
      <w:r w:rsidRPr="004C7A4C">
        <w:rPr>
          <w:rStyle w:val="Strong"/>
        </w:rPr>
        <w:t xml:space="preserve">Federal Acquisition Regulation (FAR) 48 CFR, Part 2, </w:t>
      </w:r>
      <w:r w:rsidRPr="004C7A4C">
        <w:rPr>
          <w:rStyle w:val="Strong"/>
          <w:i/>
        </w:rPr>
        <w:t>Definitions of Words and Terms</w:t>
      </w:r>
      <w:r w:rsidR="00730960" w:rsidRPr="00946644" w:rsidDel="00730960">
        <w:t xml:space="preserve"> </w:t>
      </w:r>
    </w:p>
    <w:p w14:paraId="43E567BF" w14:textId="77777777" w:rsidR="004357E9" w:rsidRPr="00687F60" w:rsidRDefault="004357E9" w:rsidP="002E473B">
      <w:pPr>
        <w:pStyle w:val="Heading2"/>
        <w:spacing w:before="0" w:beforeAutospacing="0" w:after="0" w:afterAutospacing="0"/>
        <w:rPr>
          <w:rStyle w:val="Strong"/>
          <w:b/>
        </w:rPr>
      </w:pPr>
    </w:p>
    <w:p w14:paraId="52C9EEB7" w14:textId="07C38B0E" w:rsidR="004357E9" w:rsidRPr="00687F60" w:rsidRDefault="002E473B" w:rsidP="002E473B">
      <w:pPr>
        <w:pStyle w:val="Heading2"/>
        <w:spacing w:before="0" w:beforeAutospacing="0" w:after="0" w:afterAutospacing="0"/>
        <w:rPr>
          <w:rStyle w:val="Strong"/>
          <w:b/>
        </w:rPr>
      </w:pPr>
      <w:r w:rsidRPr="00687F60">
        <w:rPr>
          <w:rStyle w:val="Strong"/>
        </w:rPr>
        <w:t>Federal Acquisition Regulation (FAR) 48 CFR, Part 4</w:t>
      </w:r>
      <w:r w:rsidR="0082156F">
        <w:t xml:space="preserve">, </w:t>
      </w:r>
      <w:r w:rsidR="0082156F">
        <w:rPr>
          <w:b w:val="0"/>
          <w:i/>
        </w:rPr>
        <w:t xml:space="preserve">Administrative Matters </w:t>
      </w:r>
    </w:p>
    <w:p w14:paraId="27D7C4A3" w14:textId="77777777" w:rsidR="004357E9" w:rsidRPr="00687F60" w:rsidRDefault="004357E9" w:rsidP="002E473B">
      <w:pPr>
        <w:pStyle w:val="Heading2"/>
        <w:spacing w:before="0" w:beforeAutospacing="0" w:after="0" w:afterAutospacing="0"/>
        <w:rPr>
          <w:rStyle w:val="Strong"/>
          <w:b/>
        </w:rPr>
      </w:pPr>
    </w:p>
    <w:p w14:paraId="1B9F791C" w14:textId="4F198C27" w:rsidR="002E473B" w:rsidRPr="009E4130" w:rsidRDefault="002E473B" w:rsidP="002E473B">
      <w:pPr>
        <w:pStyle w:val="Heading2"/>
        <w:spacing w:before="0" w:beforeAutospacing="0" w:after="0" w:afterAutospacing="0"/>
        <w:rPr>
          <w:rStyle w:val="Strong"/>
          <w:b/>
        </w:rPr>
      </w:pPr>
      <w:r w:rsidRPr="00687F60">
        <w:rPr>
          <w:rStyle w:val="Strong"/>
        </w:rPr>
        <w:t>Administrative Matters and the Federal Acquisition Streamlining Act of 1994</w:t>
      </w:r>
    </w:p>
    <w:p w14:paraId="4FF5DD1F" w14:textId="77777777" w:rsidR="002E473B" w:rsidRPr="009E4130" w:rsidRDefault="002E473B" w:rsidP="00580852">
      <w:pPr>
        <w:rPr>
          <w:b/>
        </w:rPr>
      </w:pPr>
    </w:p>
    <w:p w14:paraId="2630BFB6" w14:textId="77777777" w:rsidR="00580852" w:rsidRPr="009E4130" w:rsidRDefault="002E473B" w:rsidP="00580852">
      <w:pPr>
        <w:rPr>
          <w:b/>
        </w:rPr>
      </w:pPr>
      <w:r w:rsidRPr="009E4130">
        <w:rPr>
          <w:b/>
        </w:rPr>
        <w:t xml:space="preserve">3. </w:t>
      </w:r>
      <w:r w:rsidRPr="009E4130">
        <w:rPr>
          <w:b/>
        </w:rPr>
        <w:tab/>
      </w:r>
      <w:r w:rsidR="00580852" w:rsidRPr="009E4130">
        <w:rPr>
          <w:b/>
        </w:rPr>
        <w:t>BACKGROUND</w:t>
      </w:r>
    </w:p>
    <w:p w14:paraId="37376D9A" w14:textId="77777777" w:rsidR="00580852" w:rsidRPr="009E4130" w:rsidRDefault="00580852" w:rsidP="00580852">
      <w:pPr>
        <w:rPr>
          <w:b/>
        </w:rPr>
      </w:pPr>
    </w:p>
    <w:p w14:paraId="69D4F639" w14:textId="59AE425D" w:rsidR="004D6443" w:rsidRPr="00946644" w:rsidRDefault="00580852" w:rsidP="004D6443">
      <w:r w:rsidRPr="009E4130">
        <w:rPr>
          <w:color w:val="auto"/>
        </w:rPr>
        <w:t xml:space="preserve">The Agriculture Acquisition Regulation (AGAR) authorizes the </w:t>
      </w:r>
      <w:r w:rsidR="008E5B5D">
        <w:rPr>
          <w:color w:val="auto"/>
        </w:rPr>
        <w:t>Department’s</w:t>
      </w:r>
      <w:r w:rsidRPr="009E4130">
        <w:rPr>
          <w:color w:val="auto"/>
        </w:rPr>
        <w:t xml:space="preserve"> Senior Procurement Executive (SPE) to issue and publish directives that constitute Department-wide policies and procedures, solicitation provisions and contract clauses governing the contracting process.</w:t>
      </w:r>
      <w:r w:rsidRPr="00946644">
        <w:t xml:space="preserve"> </w:t>
      </w:r>
    </w:p>
    <w:p w14:paraId="75667117" w14:textId="77777777" w:rsidR="004C7A4C" w:rsidRDefault="004C7A4C" w:rsidP="002B5820">
      <w:pPr>
        <w:pStyle w:val="ListParagraph"/>
        <w:ind w:left="0"/>
        <w:rPr>
          <w:b/>
        </w:rPr>
      </w:pPr>
    </w:p>
    <w:p w14:paraId="29F6E34B" w14:textId="77777777" w:rsidR="008812A4" w:rsidRPr="00946644" w:rsidRDefault="002B5820" w:rsidP="002B5820">
      <w:pPr>
        <w:pStyle w:val="ListParagraph"/>
        <w:ind w:left="0"/>
        <w:rPr>
          <w:b/>
        </w:rPr>
      </w:pPr>
      <w:r w:rsidRPr="00946644">
        <w:rPr>
          <w:b/>
        </w:rPr>
        <w:t xml:space="preserve">4. </w:t>
      </w:r>
      <w:r w:rsidRPr="00946644">
        <w:rPr>
          <w:b/>
        </w:rPr>
        <w:tab/>
      </w:r>
      <w:r w:rsidR="008812A4" w:rsidRPr="004C7A4C">
        <w:rPr>
          <w:b/>
        </w:rPr>
        <w:t>ACTION</w:t>
      </w:r>
      <w:r w:rsidR="00282F0D" w:rsidRPr="004C7A4C">
        <w:rPr>
          <w:b/>
        </w:rPr>
        <w:t>S</w:t>
      </w:r>
    </w:p>
    <w:p w14:paraId="7F7A6E03" w14:textId="77777777" w:rsidR="005B4D90" w:rsidRPr="004C7A4C" w:rsidRDefault="005B4D90" w:rsidP="005B4D90"/>
    <w:p w14:paraId="16DB6B05" w14:textId="4EF1A2E5" w:rsidR="005B4D90" w:rsidRPr="004C7A4C" w:rsidRDefault="00D1789D" w:rsidP="0010206B">
      <w:r w:rsidRPr="004C7A4C">
        <w:t xml:space="preserve">For </w:t>
      </w:r>
      <w:r w:rsidR="00D93404">
        <w:t>contract</w:t>
      </w:r>
      <w:r w:rsidRPr="004C7A4C">
        <w:t xml:space="preserve"> actions that exceed the micro-purchase threshold</w:t>
      </w:r>
      <w:r w:rsidR="007A5A37">
        <w:t xml:space="preserve"> (as defined at FAR </w:t>
      </w:r>
      <w:r w:rsidR="001558AE">
        <w:t xml:space="preserve">Subpart </w:t>
      </w:r>
      <w:r w:rsidR="007A5A37">
        <w:t>2.101 - Definitions)</w:t>
      </w:r>
      <w:r w:rsidRPr="004C7A4C">
        <w:t xml:space="preserve">, </w:t>
      </w:r>
      <w:r w:rsidR="00CD7779">
        <w:t xml:space="preserve">except those identified in Section (5) – EXCLUSIONS below, </w:t>
      </w:r>
      <w:r w:rsidR="005B4D90" w:rsidRPr="004C7A4C">
        <w:t>Agencie</w:t>
      </w:r>
      <w:r w:rsidR="00C04941" w:rsidRPr="004C7A4C">
        <w:t xml:space="preserve">s must use one of the following </w:t>
      </w:r>
      <w:r w:rsidR="005B4D90" w:rsidRPr="004C7A4C">
        <w:t xml:space="preserve">automated </w:t>
      </w:r>
      <w:r w:rsidR="005609E8" w:rsidRPr="004C7A4C">
        <w:t>procurement</w:t>
      </w:r>
      <w:r w:rsidRPr="004C7A4C">
        <w:t xml:space="preserve"> systems</w:t>
      </w:r>
      <w:r w:rsidR="006230B5" w:rsidRPr="004C7A4C">
        <w:t xml:space="preserve"> to process the </w:t>
      </w:r>
      <w:r w:rsidR="00F24A08" w:rsidRPr="004C7A4C">
        <w:t>action</w:t>
      </w:r>
      <w:r w:rsidR="006230B5" w:rsidRPr="004C7A4C">
        <w:t>:</w:t>
      </w:r>
    </w:p>
    <w:p w14:paraId="7AA55117" w14:textId="77777777" w:rsidR="0010206B" w:rsidRPr="004C7A4C" w:rsidRDefault="0010206B" w:rsidP="0010206B"/>
    <w:p w14:paraId="3324DAFD" w14:textId="4C5C4A00" w:rsidR="005B4D90" w:rsidRPr="004C7A4C" w:rsidRDefault="00485C35" w:rsidP="004C7A4C">
      <w:pPr>
        <w:pStyle w:val="ListParagraph"/>
        <w:numPr>
          <w:ilvl w:val="0"/>
          <w:numId w:val="14"/>
        </w:numPr>
      </w:pPr>
      <w:r w:rsidRPr="004C7A4C">
        <w:t xml:space="preserve">The </w:t>
      </w:r>
      <w:r w:rsidR="002A24BA" w:rsidRPr="004C7A4C">
        <w:t xml:space="preserve">Procurement Request Information System (PRISM) module </w:t>
      </w:r>
      <w:r w:rsidR="007C4AA1" w:rsidRPr="004C7A4C">
        <w:t>in</w:t>
      </w:r>
      <w:r w:rsidR="002A24BA" w:rsidRPr="004C7A4C">
        <w:t xml:space="preserve"> the </w:t>
      </w:r>
      <w:r w:rsidR="005B4D90" w:rsidRPr="004C7A4C">
        <w:t>Inte</w:t>
      </w:r>
      <w:r w:rsidR="00682B8B" w:rsidRPr="004C7A4C">
        <w:t>grated Acquisition System</w:t>
      </w:r>
      <w:r w:rsidR="009101AD" w:rsidRPr="004C7A4C">
        <w:t xml:space="preserve"> (IAS)</w:t>
      </w:r>
      <w:r w:rsidR="00F30928">
        <w:t xml:space="preserve"> required for all Departmental transactions covered under this Procurement Advisory, except as provided in sub-paragraphs (b) </w:t>
      </w:r>
      <w:r w:rsidR="00E329E8">
        <w:t>and (c</w:t>
      </w:r>
      <w:r w:rsidR="00F30928">
        <w:t>) below;</w:t>
      </w:r>
      <w:r w:rsidR="008D1271" w:rsidRPr="004C7A4C">
        <w:t xml:space="preserve"> </w:t>
      </w:r>
    </w:p>
    <w:p w14:paraId="27F1EAA9" w14:textId="77777777" w:rsidR="00682B8B" w:rsidRPr="004C7A4C" w:rsidRDefault="00682B8B" w:rsidP="00496E73">
      <w:pPr>
        <w:ind w:left="360"/>
      </w:pPr>
    </w:p>
    <w:p w14:paraId="06C42B91" w14:textId="382814DA" w:rsidR="005B4D90" w:rsidRPr="004C7A4C" w:rsidRDefault="0047109E" w:rsidP="004C7A4C">
      <w:pPr>
        <w:pStyle w:val="ListParagraph"/>
        <w:numPr>
          <w:ilvl w:val="0"/>
          <w:numId w:val="14"/>
        </w:numPr>
      </w:pPr>
      <w:r w:rsidRPr="003136A8">
        <w:rPr>
          <w:color w:val="auto"/>
        </w:rPr>
        <w:t>Forest Service systems for incident management</w:t>
      </w:r>
      <w:r w:rsidR="00F30928">
        <w:t>;</w:t>
      </w:r>
      <w:r w:rsidR="00940B5A">
        <w:t xml:space="preserve"> and</w:t>
      </w:r>
    </w:p>
    <w:p w14:paraId="2EC808CF" w14:textId="77777777" w:rsidR="00682B8B" w:rsidRPr="004C7A4C" w:rsidRDefault="00682B8B" w:rsidP="00F84EA1">
      <w:pPr>
        <w:ind w:firstLine="360"/>
      </w:pPr>
    </w:p>
    <w:p w14:paraId="4B06AA57" w14:textId="027B0B1B" w:rsidR="00EE47C7" w:rsidRPr="00946644" w:rsidRDefault="00276934" w:rsidP="004C7A4C">
      <w:pPr>
        <w:pStyle w:val="ListParagraph"/>
        <w:numPr>
          <w:ilvl w:val="0"/>
          <w:numId w:val="14"/>
        </w:numPr>
      </w:pPr>
      <w:r w:rsidRPr="004C7A4C">
        <w:t xml:space="preserve">The Web Based Supply Chain Management </w:t>
      </w:r>
      <w:r w:rsidR="005B4D90" w:rsidRPr="004C7A4C">
        <w:t>(WBSCM)</w:t>
      </w:r>
      <w:r w:rsidRPr="004C7A4C">
        <w:t xml:space="preserve"> System</w:t>
      </w:r>
      <w:r w:rsidR="0094315F" w:rsidRPr="004C7A4C">
        <w:t xml:space="preserve"> for food commodity procurements</w:t>
      </w:r>
      <w:r w:rsidR="008D1271" w:rsidRPr="004C7A4C">
        <w:tab/>
      </w:r>
      <w:r w:rsidR="0094315F" w:rsidRPr="004C7A4C">
        <w:t>processed by the Agriculture Ma</w:t>
      </w:r>
      <w:r w:rsidR="00FE1ABE">
        <w:t>rketing Service or Farm Service</w:t>
      </w:r>
      <w:r w:rsidR="0094315F" w:rsidRPr="004C7A4C">
        <w:t xml:space="preserve"> Agency</w:t>
      </w:r>
      <w:r w:rsidR="00940B5A">
        <w:t>.</w:t>
      </w:r>
    </w:p>
    <w:p w14:paraId="2EE0F123" w14:textId="77777777" w:rsidR="00682B8B" w:rsidRPr="004C7A4C" w:rsidRDefault="00682B8B" w:rsidP="00682B8B">
      <w:pPr>
        <w:rPr>
          <w:strike/>
        </w:rPr>
      </w:pPr>
    </w:p>
    <w:p w14:paraId="068F9D9E" w14:textId="411F0DDF" w:rsidR="0084375F" w:rsidRPr="004C7A4C" w:rsidRDefault="000C4A79" w:rsidP="00282F0D">
      <w:pPr>
        <w:pStyle w:val="ListParagraph"/>
        <w:tabs>
          <w:tab w:val="left" w:pos="360"/>
        </w:tabs>
        <w:ind w:left="0"/>
      </w:pPr>
      <w:r w:rsidRPr="00C5345E">
        <w:rPr>
          <w:color w:val="auto"/>
        </w:rPr>
        <w:t>Program personnel sh</w:t>
      </w:r>
      <w:r>
        <w:rPr>
          <w:color w:val="auto"/>
        </w:rPr>
        <w:t>all</w:t>
      </w:r>
      <w:r w:rsidRPr="00C5345E">
        <w:rPr>
          <w:color w:val="auto"/>
        </w:rPr>
        <w:t xml:space="preserve"> use the automated procurement system to create requisitions/requirements, where applicable, for supplies or services that require contracting authority of the contracting officer.</w:t>
      </w:r>
      <w:r>
        <w:rPr>
          <w:color w:val="auto"/>
        </w:rPr>
        <w:t xml:space="preserve"> </w:t>
      </w:r>
      <w:r w:rsidRPr="00C5345E">
        <w:rPr>
          <w:color w:val="auto"/>
        </w:rPr>
        <w:t xml:space="preserve"> </w:t>
      </w:r>
      <w:r>
        <w:rPr>
          <w:color w:val="auto"/>
        </w:rPr>
        <w:t>Program personnel shall coordinate with the</w:t>
      </w:r>
      <w:r w:rsidR="00A2341C">
        <w:rPr>
          <w:color w:val="auto"/>
        </w:rPr>
        <w:t>ir</w:t>
      </w:r>
      <w:r w:rsidR="003136A8">
        <w:rPr>
          <w:color w:val="auto"/>
        </w:rPr>
        <w:t xml:space="preserve"> </w:t>
      </w:r>
      <w:r w:rsidRPr="00C5345E">
        <w:rPr>
          <w:color w:val="auto"/>
        </w:rPr>
        <w:t>contracting office</w:t>
      </w:r>
      <w:r>
        <w:rPr>
          <w:color w:val="auto"/>
        </w:rPr>
        <w:t xml:space="preserve"> for guidance on whether a requirement </w:t>
      </w:r>
      <w:r>
        <w:rPr>
          <w:color w:val="auto"/>
        </w:rPr>
        <w:lastRenderedPageBreak/>
        <w:t>should be directed to the contracting office for issuance.</w:t>
      </w:r>
      <w:r w:rsidR="008C00B1" w:rsidRPr="004C7A4C">
        <w:t xml:space="preserve"> </w:t>
      </w:r>
      <w:r w:rsidR="008C00B1" w:rsidRPr="00687F60">
        <w:t xml:space="preserve"> </w:t>
      </w:r>
      <w:r w:rsidR="00F10731" w:rsidRPr="00687F60">
        <w:t xml:space="preserve">FAR </w:t>
      </w:r>
      <w:r w:rsidR="0082156F">
        <w:t xml:space="preserve">Subpart </w:t>
      </w:r>
      <w:r w:rsidR="00F10731" w:rsidRPr="004C7A4C">
        <w:t xml:space="preserve">4.803 </w:t>
      </w:r>
      <w:r w:rsidR="00FE3815" w:rsidRPr="004C7A4C">
        <w:t xml:space="preserve">lists </w:t>
      </w:r>
      <w:r w:rsidR="00137BA8" w:rsidRPr="004C7A4C">
        <w:t xml:space="preserve">examples of records </w:t>
      </w:r>
      <w:r w:rsidR="00146503" w:rsidRPr="004C7A4C">
        <w:t xml:space="preserve">that are </w:t>
      </w:r>
      <w:r w:rsidR="00137BA8" w:rsidRPr="004C7A4C">
        <w:t>normally contained in a contract file.</w:t>
      </w:r>
    </w:p>
    <w:p w14:paraId="4E9E57F7" w14:textId="77777777" w:rsidR="00F30443" w:rsidRPr="004C7A4C" w:rsidRDefault="00F30443" w:rsidP="00282F0D">
      <w:pPr>
        <w:pStyle w:val="ListParagraph"/>
        <w:tabs>
          <w:tab w:val="left" w:pos="360"/>
        </w:tabs>
        <w:ind w:left="0"/>
      </w:pPr>
    </w:p>
    <w:p w14:paraId="2BA186F5" w14:textId="5C11A7D7" w:rsidR="00682B8B" w:rsidRPr="004C7A4C" w:rsidRDefault="0047109E" w:rsidP="00282F0D">
      <w:pPr>
        <w:pStyle w:val="ListParagraph"/>
        <w:tabs>
          <w:tab w:val="left" w:pos="360"/>
        </w:tabs>
        <w:ind w:left="0"/>
      </w:pPr>
      <w:r w:rsidRPr="004C7A4C">
        <w:t xml:space="preserve">Contracting Officers should </w:t>
      </w:r>
      <w:r w:rsidR="004E2E71">
        <w:t>create and maintain an electronic contract file</w:t>
      </w:r>
      <w:r w:rsidRPr="004C7A4C">
        <w:t>.</w:t>
      </w:r>
      <w:r>
        <w:t xml:space="preserve">  </w:t>
      </w:r>
      <w:r w:rsidR="0084375F" w:rsidRPr="004C7A4C">
        <w:t>A</w:t>
      </w:r>
      <w:r w:rsidR="00CA7D57" w:rsidRPr="004C7A4C">
        <w:t xml:space="preserve">t a minimum, </w:t>
      </w:r>
      <w:r w:rsidR="00D91F6E" w:rsidRPr="004C7A4C">
        <w:t>t</w:t>
      </w:r>
      <w:r w:rsidR="005020CF" w:rsidRPr="004C7A4C">
        <w:t xml:space="preserve">he </w:t>
      </w:r>
      <w:r w:rsidR="00D91F6E" w:rsidRPr="004C7A4C">
        <w:t xml:space="preserve">procurement </w:t>
      </w:r>
      <w:r w:rsidR="0021197C" w:rsidRPr="000C4A79">
        <w:t>record</w:t>
      </w:r>
      <w:r w:rsidR="00A935CC" w:rsidRPr="000C4A79">
        <w:t>/file</w:t>
      </w:r>
      <w:r w:rsidR="0021197C" w:rsidRPr="000C4A79">
        <w:t xml:space="preserve"> </w:t>
      </w:r>
      <w:r w:rsidR="005020CF" w:rsidRPr="004C7A4C">
        <w:t>in</w:t>
      </w:r>
      <w:r w:rsidR="007C4AA1" w:rsidRPr="004C7A4C">
        <w:t>s</w:t>
      </w:r>
      <w:r w:rsidR="005020CF" w:rsidRPr="004C7A4C">
        <w:t xml:space="preserve">ide the </w:t>
      </w:r>
      <w:r w:rsidR="003D37DC" w:rsidRPr="004C7A4C">
        <w:t xml:space="preserve">automated </w:t>
      </w:r>
      <w:r w:rsidR="005020CF" w:rsidRPr="004C7A4C">
        <w:t>system must include</w:t>
      </w:r>
      <w:r w:rsidR="0021197C" w:rsidRPr="004C7A4C">
        <w:t xml:space="preserve">: (1) the </w:t>
      </w:r>
      <w:r w:rsidR="005020CF" w:rsidRPr="004C7A4C">
        <w:t>purchase requisition</w:t>
      </w:r>
      <w:r w:rsidR="008B38B5">
        <w:t>,</w:t>
      </w:r>
      <w:r w:rsidR="0021197C" w:rsidRPr="004C7A4C">
        <w:t xml:space="preserve"> (2)</w:t>
      </w:r>
      <w:r w:rsidR="005020CF" w:rsidRPr="004C7A4C">
        <w:t xml:space="preserve"> the award docu</w:t>
      </w:r>
      <w:r w:rsidR="00846FE2" w:rsidRPr="004C7A4C">
        <w:t>ment</w:t>
      </w:r>
      <w:r w:rsidR="008B38B5">
        <w:t>,</w:t>
      </w:r>
      <w:r w:rsidR="00846FE2" w:rsidRPr="004C7A4C">
        <w:t xml:space="preserve"> and</w:t>
      </w:r>
      <w:r w:rsidR="0021197C" w:rsidRPr="004C7A4C">
        <w:t xml:space="preserve"> (3) </w:t>
      </w:r>
      <w:r w:rsidR="000C4A79">
        <w:t>evidence of contract closeout</w:t>
      </w:r>
      <w:r w:rsidR="005020CF" w:rsidRPr="004C7A4C">
        <w:t>.</w:t>
      </w:r>
    </w:p>
    <w:p w14:paraId="6EC331E1" w14:textId="77777777" w:rsidR="008D1271" w:rsidRPr="004C7A4C" w:rsidRDefault="008D1271" w:rsidP="00282F0D">
      <w:pPr>
        <w:pStyle w:val="ListParagraph"/>
        <w:tabs>
          <w:tab w:val="left" w:pos="360"/>
        </w:tabs>
        <w:ind w:left="0"/>
      </w:pPr>
    </w:p>
    <w:p w14:paraId="515D6C83" w14:textId="4565B37F" w:rsidR="008D1271" w:rsidRPr="004C7A4C" w:rsidRDefault="008D1271" w:rsidP="00282F0D">
      <w:pPr>
        <w:pStyle w:val="ListParagraph"/>
        <w:tabs>
          <w:tab w:val="left" w:pos="360"/>
        </w:tabs>
        <w:ind w:left="0"/>
      </w:pPr>
      <w:r w:rsidRPr="004C7A4C">
        <w:t xml:space="preserve">Each Head of </w:t>
      </w:r>
      <w:r w:rsidR="00FE1ABE">
        <w:t xml:space="preserve">the </w:t>
      </w:r>
      <w:r w:rsidRPr="004C7A4C">
        <w:t>Contracting Activity Designee (HCAD) shall:</w:t>
      </w:r>
    </w:p>
    <w:p w14:paraId="0818CD76" w14:textId="77777777" w:rsidR="009101AD" w:rsidRPr="004C7A4C" w:rsidRDefault="009101AD" w:rsidP="00282F0D">
      <w:pPr>
        <w:pStyle w:val="ListParagraph"/>
        <w:tabs>
          <w:tab w:val="left" w:pos="360"/>
        </w:tabs>
        <w:ind w:left="0"/>
      </w:pPr>
    </w:p>
    <w:p w14:paraId="3A8EE29D" w14:textId="270300C3" w:rsidR="008D1271" w:rsidRPr="004C7A4C" w:rsidRDefault="008D1271" w:rsidP="008D1271">
      <w:pPr>
        <w:pStyle w:val="ListParagraph"/>
        <w:numPr>
          <w:ilvl w:val="0"/>
          <w:numId w:val="9"/>
        </w:numPr>
        <w:tabs>
          <w:tab w:val="left" w:pos="360"/>
        </w:tabs>
      </w:pPr>
      <w:r w:rsidRPr="004C7A4C">
        <w:t>Develop and implement procedures, such as periodic reviews of specific contracts that were directly processed in the Financial Management Modernization Initiative (FMMI), to ensure all required contracts are in</w:t>
      </w:r>
      <w:r w:rsidR="009101AD" w:rsidRPr="004C7A4C">
        <w:t xml:space="preserve"> IAS or</w:t>
      </w:r>
      <w:r w:rsidRPr="004C7A4C">
        <w:t xml:space="preserve"> </w:t>
      </w:r>
      <w:r w:rsidR="00D93404">
        <w:t xml:space="preserve">in </w:t>
      </w:r>
      <w:r w:rsidRPr="004C7A4C">
        <w:t>the appropriate automated procurement system</w:t>
      </w:r>
      <w:r w:rsidR="00D218E4">
        <w:t>.</w:t>
      </w:r>
    </w:p>
    <w:p w14:paraId="16986419" w14:textId="77777777" w:rsidR="008D1271" w:rsidRPr="004C7A4C" w:rsidRDefault="008D1271" w:rsidP="008D1271">
      <w:pPr>
        <w:pStyle w:val="ListParagraph"/>
        <w:tabs>
          <w:tab w:val="left" w:pos="360"/>
        </w:tabs>
        <w:ind w:left="780"/>
      </w:pPr>
    </w:p>
    <w:p w14:paraId="6F44DC5C" w14:textId="3940FCF3" w:rsidR="008D1271" w:rsidRPr="004C7A4C" w:rsidRDefault="002E70EC" w:rsidP="008D1271">
      <w:pPr>
        <w:pStyle w:val="ListParagraph"/>
        <w:numPr>
          <w:ilvl w:val="0"/>
          <w:numId w:val="9"/>
        </w:numPr>
        <w:tabs>
          <w:tab w:val="left" w:pos="360"/>
        </w:tabs>
      </w:pPr>
      <w:r w:rsidRPr="004C7A4C">
        <w:t xml:space="preserve">Ensure that all </w:t>
      </w:r>
      <w:r w:rsidR="00D93404">
        <w:t xml:space="preserve">required </w:t>
      </w:r>
      <w:r w:rsidRPr="004C7A4C">
        <w:t>contracts awarded by their agency have contractors registered in the System for Award Management (SAM)</w:t>
      </w:r>
      <w:r w:rsidR="00D218E4">
        <w:t>.</w:t>
      </w:r>
    </w:p>
    <w:p w14:paraId="3FC6A7FD" w14:textId="77777777" w:rsidR="008D1271" w:rsidRPr="004C7A4C" w:rsidRDefault="008D1271" w:rsidP="008D1271"/>
    <w:p w14:paraId="43276469" w14:textId="77777777" w:rsidR="00743FD9" w:rsidRPr="004C7A4C" w:rsidRDefault="002B5820" w:rsidP="008D1271">
      <w:r w:rsidRPr="004C7A4C">
        <w:rPr>
          <w:b/>
        </w:rPr>
        <w:t>5.</w:t>
      </w:r>
      <w:r w:rsidRPr="004C7A4C">
        <w:rPr>
          <w:b/>
        </w:rPr>
        <w:tab/>
      </w:r>
      <w:r w:rsidR="00252361" w:rsidRPr="004C7A4C">
        <w:rPr>
          <w:b/>
        </w:rPr>
        <w:t>EXCLUSION</w:t>
      </w:r>
      <w:r w:rsidR="009F31D7" w:rsidRPr="004C7A4C">
        <w:rPr>
          <w:b/>
        </w:rPr>
        <w:t>S</w:t>
      </w:r>
    </w:p>
    <w:p w14:paraId="5943DF45" w14:textId="77777777" w:rsidR="00E643F7" w:rsidRPr="004C7A4C" w:rsidRDefault="00E643F7" w:rsidP="00252361">
      <w:pPr>
        <w:pStyle w:val="ListParagraph"/>
        <w:tabs>
          <w:tab w:val="left" w:pos="360"/>
        </w:tabs>
        <w:ind w:left="0"/>
        <w:contextualSpacing w:val="0"/>
      </w:pPr>
    </w:p>
    <w:p w14:paraId="1BD92CB7" w14:textId="77777777" w:rsidR="00252361" w:rsidRPr="004C7A4C" w:rsidRDefault="004B35DB" w:rsidP="00252361">
      <w:pPr>
        <w:pStyle w:val="ListParagraph"/>
        <w:ind w:left="0"/>
        <w:rPr>
          <w:color w:val="auto"/>
        </w:rPr>
      </w:pPr>
      <w:r w:rsidRPr="004C7A4C">
        <w:rPr>
          <w:color w:val="auto"/>
        </w:rPr>
        <w:t xml:space="preserve">Automated procurement systems are </w:t>
      </w:r>
      <w:r w:rsidR="00E643F7" w:rsidRPr="004C7A4C">
        <w:rPr>
          <w:color w:val="auto"/>
        </w:rPr>
        <w:t xml:space="preserve">not </w:t>
      </w:r>
      <w:r w:rsidR="009F31D7" w:rsidRPr="004C7A4C">
        <w:rPr>
          <w:color w:val="auto"/>
        </w:rPr>
        <w:t>required for the following:</w:t>
      </w:r>
    </w:p>
    <w:p w14:paraId="7595295E" w14:textId="77777777" w:rsidR="009F31D7" w:rsidRPr="004C7A4C" w:rsidRDefault="009F31D7" w:rsidP="00252361">
      <w:pPr>
        <w:pStyle w:val="ListParagraph"/>
        <w:ind w:left="0"/>
        <w:rPr>
          <w:color w:val="auto"/>
        </w:rPr>
      </w:pPr>
    </w:p>
    <w:p w14:paraId="7660E086" w14:textId="77777777" w:rsidR="009F31D7" w:rsidRPr="004C7A4C" w:rsidRDefault="009F31D7" w:rsidP="009F31D7">
      <w:pPr>
        <w:pStyle w:val="ListParagraph"/>
        <w:numPr>
          <w:ilvl w:val="0"/>
          <w:numId w:val="8"/>
        </w:numPr>
        <w:rPr>
          <w:color w:val="auto"/>
        </w:rPr>
      </w:pPr>
      <w:r w:rsidRPr="004C7A4C">
        <w:rPr>
          <w:color w:val="auto"/>
        </w:rPr>
        <w:t>Aviation contracts</w:t>
      </w:r>
      <w:r w:rsidR="00AA7510">
        <w:rPr>
          <w:color w:val="auto"/>
        </w:rPr>
        <w:t>;</w:t>
      </w:r>
    </w:p>
    <w:p w14:paraId="7D926BBD" w14:textId="2017AC45" w:rsidR="009F31D7" w:rsidRPr="004C7A4C" w:rsidRDefault="009F31D7" w:rsidP="007023B6">
      <w:pPr>
        <w:pStyle w:val="ListParagraph"/>
        <w:numPr>
          <w:ilvl w:val="0"/>
          <w:numId w:val="8"/>
        </w:numPr>
        <w:spacing w:before="240"/>
        <w:rPr>
          <w:color w:val="auto"/>
        </w:rPr>
      </w:pPr>
      <w:r w:rsidRPr="004C7A4C">
        <w:rPr>
          <w:color w:val="auto"/>
        </w:rPr>
        <w:t>Stewardship contracts</w:t>
      </w:r>
      <w:r w:rsidR="009F1A23">
        <w:rPr>
          <w:color w:val="auto"/>
        </w:rPr>
        <w:t xml:space="preserve"> </w:t>
      </w:r>
      <w:r w:rsidR="007023B6">
        <w:rPr>
          <w:color w:val="auto"/>
        </w:rPr>
        <w:t>(</w:t>
      </w:r>
      <w:r w:rsidR="00922522">
        <w:rPr>
          <w:i/>
          <w:color w:val="auto"/>
        </w:rPr>
        <w:t>i.e</w:t>
      </w:r>
      <w:r w:rsidR="007023B6" w:rsidRPr="007023B6">
        <w:rPr>
          <w:i/>
          <w:color w:val="auto"/>
        </w:rPr>
        <w:t>., c</w:t>
      </w:r>
      <w:r w:rsidR="009F1A23" w:rsidRPr="007023B6">
        <w:rPr>
          <w:i/>
          <w:color w:val="auto"/>
        </w:rPr>
        <w:t>ontracts awarded under the Stewardship Authority, including Integrated Resource Timber Contracts, Integrated Resource Service Contracts, and Stewardship Service Contracts</w:t>
      </w:r>
      <w:r w:rsidR="007023B6">
        <w:rPr>
          <w:color w:val="auto"/>
        </w:rPr>
        <w:t>)</w:t>
      </w:r>
      <w:r w:rsidR="00AA7510">
        <w:rPr>
          <w:color w:val="auto"/>
        </w:rPr>
        <w:t>;</w:t>
      </w:r>
    </w:p>
    <w:p w14:paraId="2EF97BB2" w14:textId="77777777" w:rsidR="003136A8" w:rsidRDefault="00312806" w:rsidP="00312806">
      <w:pPr>
        <w:pStyle w:val="ListParagraph"/>
        <w:numPr>
          <w:ilvl w:val="0"/>
          <w:numId w:val="8"/>
        </w:numPr>
        <w:rPr>
          <w:color w:val="auto"/>
        </w:rPr>
      </w:pPr>
      <w:r>
        <w:rPr>
          <w:color w:val="auto"/>
        </w:rPr>
        <w:t>Acquisitions from Federal agencies, which are processed through Intragovernmental Payments and Collections (IPAC), unless marked in IAS for payment via purchase card.</w:t>
      </w:r>
    </w:p>
    <w:p w14:paraId="7F8B251C" w14:textId="340B3056" w:rsidR="00AA7510" w:rsidRPr="003136A8" w:rsidRDefault="009F31D7" w:rsidP="00312806">
      <w:pPr>
        <w:pStyle w:val="ListParagraph"/>
        <w:numPr>
          <w:ilvl w:val="0"/>
          <w:numId w:val="8"/>
        </w:numPr>
        <w:rPr>
          <w:color w:val="auto"/>
        </w:rPr>
      </w:pPr>
      <w:r w:rsidRPr="00312806">
        <w:rPr>
          <w:color w:val="auto"/>
        </w:rPr>
        <w:t>Acquisitions in support of all risk incidents (</w:t>
      </w:r>
      <w:r w:rsidR="00AA7510" w:rsidRPr="00312806">
        <w:rPr>
          <w:i/>
          <w:color w:val="auto"/>
        </w:rPr>
        <w:t>e.g.,</w:t>
      </w:r>
      <w:r w:rsidR="00AA7510" w:rsidRPr="00312806">
        <w:rPr>
          <w:color w:val="auto"/>
        </w:rPr>
        <w:t xml:space="preserve"> </w:t>
      </w:r>
      <w:r w:rsidRPr="00312806">
        <w:rPr>
          <w:i/>
          <w:color w:val="auto"/>
        </w:rPr>
        <w:t>fire suppression, hurricanes, floods, or other natural disasters</w:t>
      </w:r>
      <w:r w:rsidRPr="003136A8">
        <w:rPr>
          <w:color w:val="auto"/>
        </w:rPr>
        <w:t>) if a suitable system is not available due to urgency or geographic location</w:t>
      </w:r>
      <w:r w:rsidR="00AA7510" w:rsidRPr="003136A8">
        <w:rPr>
          <w:color w:val="auto"/>
        </w:rPr>
        <w:t>;</w:t>
      </w:r>
    </w:p>
    <w:p w14:paraId="181BA028" w14:textId="0B5EADE9" w:rsidR="00AA7510" w:rsidRPr="004C7A4C" w:rsidRDefault="00AA7510" w:rsidP="00946644">
      <w:pPr>
        <w:pStyle w:val="ListParagraph"/>
        <w:numPr>
          <w:ilvl w:val="0"/>
          <w:numId w:val="8"/>
        </w:numPr>
        <w:rPr>
          <w:color w:val="auto"/>
        </w:rPr>
      </w:pPr>
      <w:r w:rsidRPr="004C7A4C">
        <w:rPr>
          <w:color w:val="auto"/>
        </w:rPr>
        <w:t>Telecommunication</w:t>
      </w:r>
      <w:r w:rsidR="0047109E">
        <w:rPr>
          <w:color w:val="auto"/>
        </w:rPr>
        <w:t>s</w:t>
      </w:r>
      <w:r w:rsidRPr="004C7A4C">
        <w:rPr>
          <w:color w:val="auto"/>
        </w:rPr>
        <w:t xml:space="preserve"> and </w:t>
      </w:r>
      <w:r w:rsidR="0047109E">
        <w:rPr>
          <w:color w:val="auto"/>
        </w:rPr>
        <w:t>utilities</w:t>
      </w:r>
      <w:r w:rsidR="007F12B1">
        <w:rPr>
          <w:color w:val="auto"/>
        </w:rPr>
        <w:t xml:space="preserve"> that</w:t>
      </w:r>
      <w:r w:rsidRPr="004C7A4C">
        <w:rPr>
          <w:color w:val="auto"/>
        </w:rPr>
        <w:t xml:space="preserve"> are paid through third party billing services (</w:t>
      </w:r>
      <w:r w:rsidRPr="004C7A4C">
        <w:rPr>
          <w:i/>
          <w:color w:val="auto"/>
        </w:rPr>
        <w:t>e.g.,</w:t>
      </w:r>
      <w:r w:rsidRPr="004C7A4C">
        <w:rPr>
          <w:color w:val="auto"/>
        </w:rPr>
        <w:t xml:space="preserve"> </w:t>
      </w:r>
      <w:r w:rsidRPr="004C7A4C">
        <w:rPr>
          <w:i/>
          <w:color w:val="auto"/>
        </w:rPr>
        <w:t>cellular telephone service, other wireless communications, utilities through commercial vendors</w:t>
      </w:r>
      <w:r w:rsidRPr="004C7A4C">
        <w:rPr>
          <w:color w:val="auto"/>
        </w:rPr>
        <w:t>);</w:t>
      </w:r>
      <w:r w:rsidR="00EF1485">
        <w:rPr>
          <w:color w:val="auto"/>
        </w:rPr>
        <w:t xml:space="preserve"> and</w:t>
      </w:r>
    </w:p>
    <w:p w14:paraId="76DBD11B" w14:textId="463F7455" w:rsidR="00221EE9" w:rsidRPr="00946644" w:rsidRDefault="00AA7510" w:rsidP="00221EE9">
      <w:pPr>
        <w:pStyle w:val="ListParagraph"/>
        <w:numPr>
          <w:ilvl w:val="0"/>
          <w:numId w:val="8"/>
        </w:numPr>
        <w:rPr>
          <w:bCs/>
          <w:color w:val="auto"/>
        </w:rPr>
      </w:pPr>
      <w:r w:rsidRPr="004C7A4C">
        <w:rPr>
          <w:color w:val="auto"/>
        </w:rPr>
        <w:t>General Services Administration (GSA</w:t>
      </w:r>
      <w:r w:rsidR="00EF1485">
        <w:rPr>
          <w:color w:val="auto"/>
        </w:rPr>
        <w:t>) Capital Leasing transactions.</w:t>
      </w:r>
    </w:p>
    <w:p w14:paraId="203F8AC2" w14:textId="77777777" w:rsidR="003136A8" w:rsidRDefault="003136A8" w:rsidP="003136A8">
      <w:pPr>
        <w:pStyle w:val="Default"/>
      </w:pPr>
    </w:p>
    <w:p w14:paraId="3F59806E" w14:textId="40BB0181" w:rsidR="003136A8" w:rsidRPr="003136A8" w:rsidRDefault="003136A8" w:rsidP="003136A8">
      <w:pPr>
        <w:jc w:val="center"/>
        <w:rPr>
          <w:bCs/>
          <w:color w:val="auto"/>
        </w:rPr>
      </w:pPr>
      <w:r>
        <w:rPr>
          <w:color w:val="auto"/>
          <w:sz w:val="23"/>
          <w:szCs w:val="23"/>
        </w:rPr>
        <w:t>[END]</w:t>
      </w:r>
    </w:p>
    <w:p w14:paraId="04EE515C" w14:textId="77777777" w:rsidR="00255723" w:rsidRPr="004C7A4C" w:rsidRDefault="00255723" w:rsidP="00252361">
      <w:pPr>
        <w:pBdr>
          <w:bottom w:val="single" w:sz="4" w:space="1" w:color="auto"/>
        </w:pBdr>
        <w:autoSpaceDE w:val="0"/>
        <w:autoSpaceDN w:val="0"/>
        <w:adjustRightInd w:val="0"/>
        <w:rPr>
          <w:rFonts w:eastAsiaTheme="minorEastAsia"/>
          <w:color w:val="auto"/>
          <w:lang w:eastAsia="ko-KR"/>
        </w:rPr>
      </w:pPr>
    </w:p>
    <w:p w14:paraId="45B3DB23" w14:textId="77777777" w:rsidR="00811823" w:rsidRPr="004C7A4C" w:rsidRDefault="00811823" w:rsidP="0057714D">
      <w:pPr>
        <w:rPr>
          <w:color w:val="auto"/>
        </w:rPr>
      </w:pPr>
    </w:p>
    <w:p w14:paraId="1FEAA7B5" w14:textId="37D1667D" w:rsidR="007A08B9" w:rsidRPr="004C7A4C" w:rsidRDefault="007A08B9" w:rsidP="007A08B9">
      <w:pPr>
        <w:autoSpaceDE w:val="0"/>
        <w:autoSpaceDN w:val="0"/>
        <w:adjustRightInd w:val="0"/>
        <w:rPr>
          <w:rStyle w:val="Hyperlink"/>
          <w:rFonts w:eastAsiaTheme="minorEastAsia"/>
          <w:lang w:eastAsia="ko-KR"/>
        </w:rPr>
      </w:pPr>
      <w:r w:rsidRPr="004C7A4C">
        <w:rPr>
          <w:rFonts w:eastAsiaTheme="minorEastAsia"/>
          <w:color w:val="auto"/>
          <w:lang w:eastAsia="ko-KR"/>
        </w:rPr>
        <w:t>Procurement Advisories are issued by the Procurement Policy Division of the Office of Procurement and Property Management, Departmental Management, USDA, and poste</w:t>
      </w:r>
      <w:bookmarkStart w:id="0" w:name="_GoBack"/>
      <w:bookmarkEnd w:id="0"/>
      <w:r w:rsidRPr="004C7A4C">
        <w:rPr>
          <w:rFonts w:eastAsiaTheme="minorEastAsia"/>
          <w:color w:val="auto"/>
          <w:lang w:eastAsia="ko-KR"/>
        </w:rPr>
        <w:t>d on</w:t>
      </w:r>
      <w:r w:rsidR="00255723" w:rsidRPr="004C7A4C">
        <w:rPr>
          <w:rFonts w:eastAsiaTheme="minorEastAsia"/>
          <w:color w:val="auto"/>
          <w:lang w:eastAsia="ko-KR"/>
        </w:rPr>
        <w:t>line</w:t>
      </w:r>
      <w:r w:rsidRPr="004C7A4C">
        <w:rPr>
          <w:rFonts w:eastAsiaTheme="minorEastAsia"/>
          <w:color w:val="auto"/>
          <w:lang w:eastAsia="ko-KR"/>
        </w:rPr>
        <w:t xml:space="preserve"> at </w:t>
      </w:r>
      <w:hyperlink r:id="rId8" w:history="1">
        <w:r w:rsidR="00E046D0" w:rsidRPr="00E046D0">
          <w:rPr>
            <w:rStyle w:val="Hyperlink"/>
            <w:rFonts w:eastAsiaTheme="minorEastAsia"/>
            <w:lang w:eastAsia="ko-KR"/>
          </w:rPr>
          <w:t>https://www.dm.usda.gov/procurement/po</w:t>
        </w:r>
        <w:r w:rsidR="00E046D0" w:rsidRPr="00E046D0">
          <w:rPr>
            <w:rStyle w:val="Hyperlink"/>
            <w:rFonts w:eastAsiaTheme="minorEastAsia"/>
            <w:lang w:eastAsia="ko-KR"/>
          </w:rPr>
          <w:t>l</w:t>
        </w:r>
        <w:r w:rsidR="00E046D0" w:rsidRPr="00E046D0">
          <w:rPr>
            <w:rStyle w:val="Hyperlink"/>
            <w:rFonts w:eastAsiaTheme="minorEastAsia"/>
            <w:lang w:eastAsia="ko-KR"/>
          </w:rPr>
          <w:t>icy/advisories.htm</w:t>
        </w:r>
      </w:hyperlink>
    </w:p>
    <w:p w14:paraId="08308401" w14:textId="77777777" w:rsidR="00255723" w:rsidRPr="004C7A4C" w:rsidRDefault="00255723" w:rsidP="007A08B9">
      <w:pPr>
        <w:autoSpaceDE w:val="0"/>
        <w:autoSpaceDN w:val="0"/>
        <w:adjustRightInd w:val="0"/>
        <w:rPr>
          <w:rStyle w:val="Hyperlink"/>
          <w:rFonts w:eastAsiaTheme="minorEastAsia"/>
          <w:lang w:eastAsia="ko-KR"/>
        </w:rPr>
      </w:pPr>
    </w:p>
    <w:p w14:paraId="4844C526" w14:textId="3965199E" w:rsidR="00255723" w:rsidRPr="004C7A4C" w:rsidRDefault="00255723" w:rsidP="00255723">
      <w:pPr>
        <w:autoSpaceDE w:val="0"/>
        <w:autoSpaceDN w:val="0"/>
        <w:adjustRightInd w:val="0"/>
        <w:rPr>
          <w:rFonts w:eastAsiaTheme="minorEastAsia"/>
          <w:color w:val="auto"/>
          <w:lang w:eastAsia="ko-KR"/>
        </w:rPr>
      </w:pPr>
      <w:r w:rsidRPr="004C7A4C">
        <w:rPr>
          <w:rFonts w:eastAsiaTheme="minorEastAsia"/>
          <w:color w:val="auto"/>
          <w:lang w:eastAsia="ko-KR"/>
        </w:rPr>
        <w:t xml:space="preserve">If you have questions or comments regarding this advisory, please send an email message to the OPPM Procurement Policy Division at </w:t>
      </w:r>
      <w:hyperlink r:id="rId9" w:history="1">
        <w:r w:rsidRPr="004C7A4C">
          <w:rPr>
            <w:rFonts w:eastAsiaTheme="minorEastAsia"/>
            <w:color w:val="0000FF"/>
            <w:u w:val="single"/>
            <w:lang w:eastAsia="ko-KR"/>
          </w:rPr>
          <w:t>procurement.policy@dm.usda.gov</w:t>
        </w:r>
      </w:hyperlink>
      <w:r w:rsidRPr="004C7A4C">
        <w:rPr>
          <w:rFonts w:eastAsiaTheme="minorEastAsia"/>
          <w:color w:val="auto"/>
          <w:lang w:eastAsia="ko-KR"/>
        </w:rPr>
        <w:t>.</w:t>
      </w:r>
      <w:r w:rsidR="003136A8">
        <w:rPr>
          <w:rFonts w:eastAsiaTheme="minorEastAsia"/>
          <w:color w:val="auto"/>
          <w:lang w:eastAsia="ko-KR"/>
        </w:rPr>
        <w:t xml:space="preserve"> </w:t>
      </w:r>
    </w:p>
    <w:p w14:paraId="114C11C8" w14:textId="77777777" w:rsidR="00255723" w:rsidRPr="004C7A4C" w:rsidRDefault="00255723" w:rsidP="007A08B9">
      <w:pPr>
        <w:autoSpaceDE w:val="0"/>
        <w:autoSpaceDN w:val="0"/>
        <w:adjustRightInd w:val="0"/>
        <w:rPr>
          <w:rFonts w:eastAsiaTheme="minorEastAsia"/>
          <w:color w:val="auto"/>
          <w:lang w:eastAsia="ko-KR"/>
        </w:rPr>
      </w:pPr>
    </w:p>
    <w:p w14:paraId="2E52EA5E" w14:textId="77777777" w:rsidR="007A08B9" w:rsidRPr="004C7A4C" w:rsidRDefault="007A08B9" w:rsidP="007A08B9">
      <w:pPr>
        <w:autoSpaceDE w:val="0"/>
        <w:autoSpaceDN w:val="0"/>
        <w:adjustRightInd w:val="0"/>
        <w:rPr>
          <w:rFonts w:eastAsiaTheme="minorEastAsia"/>
          <w:color w:val="auto"/>
          <w:lang w:eastAsia="ko-KR"/>
        </w:rPr>
      </w:pPr>
    </w:p>
    <w:p w14:paraId="3DF5E147" w14:textId="102FB463" w:rsidR="00B434F3" w:rsidRPr="00946644" w:rsidRDefault="00B434F3" w:rsidP="00B434F3">
      <w:pPr>
        <w:autoSpaceDE w:val="0"/>
        <w:autoSpaceDN w:val="0"/>
        <w:adjustRightInd w:val="0"/>
        <w:rPr>
          <w:b/>
          <w:bCs/>
          <w:color w:val="auto"/>
        </w:rPr>
      </w:pPr>
    </w:p>
    <w:sectPr w:rsidR="00B434F3" w:rsidRPr="00946644" w:rsidSect="00FC17AE">
      <w:footerReference w:type="default" r:id="rId10"/>
      <w:pgSz w:w="12240" w:h="15840" w:code="1"/>
      <w:pgMar w:top="720" w:right="1008" w:bottom="1152" w:left="1152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73385" w14:textId="77777777" w:rsidR="00360413" w:rsidRDefault="00360413">
      <w:r>
        <w:separator/>
      </w:r>
    </w:p>
  </w:endnote>
  <w:endnote w:type="continuationSeparator" w:id="0">
    <w:p w14:paraId="4EF27803" w14:textId="77777777" w:rsidR="00360413" w:rsidRDefault="00360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DB292" w14:textId="468A227F" w:rsidR="00425B64" w:rsidRPr="00460746" w:rsidRDefault="00425B64">
    <w:pPr>
      <w:pStyle w:val="Footer"/>
      <w:jc w:val="center"/>
      <w:rPr>
        <w:sz w:val="22"/>
        <w:szCs w:val="22"/>
      </w:rPr>
    </w:pPr>
    <w:r>
      <w:rPr>
        <w:sz w:val="22"/>
        <w:szCs w:val="22"/>
      </w:rPr>
      <w:t xml:space="preserve">Procurement Advisory No. </w:t>
    </w:r>
    <w:r w:rsidRPr="00FB616A">
      <w:rPr>
        <w:color w:val="auto"/>
        <w:sz w:val="22"/>
        <w:szCs w:val="22"/>
      </w:rPr>
      <w:t>105</w:t>
    </w:r>
    <w:r w:rsidR="00A20840">
      <w:rPr>
        <w:color w:val="auto"/>
        <w:sz w:val="22"/>
        <w:szCs w:val="22"/>
      </w:rPr>
      <w:t>C</w:t>
    </w:r>
    <w:r w:rsidRPr="00460746">
      <w:rPr>
        <w:sz w:val="22"/>
        <w:szCs w:val="22"/>
      </w:rPr>
      <w:t xml:space="preserve">, Page </w:t>
    </w:r>
    <w:r w:rsidRPr="00460746">
      <w:rPr>
        <w:rStyle w:val="PageNumber"/>
        <w:sz w:val="22"/>
        <w:szCs w:val="22"/>
      </w:rPr>
      <w:fldChar w:fldCharType="begin"/>
    </w:r>
    <w:r w:rsidRPr="00460746">
      <w:rPr>
        <w:rStyle w:val="PageNumber"/>
        <w:sz w:val="22"/>
        <w:szCs w:val="22"/>
      </w:rPr>
      <w:instrText xml:space="preserve"> PAGE </w:instrText>
    </w:r>
    <w:r w:rsidRPr="00460746">
      <w:rPr>
        <w:rStyle w:val="PageNumber"/>
        <w:sz w:val="22"/>
        <w:szCs w:val="22"/>
      </w:rPr>
      <w:fldChar w:fldCharType="separate"/>
    </w:r>
    <w:r w:rsidR="00FE1ABE">
      <w:rPr>
        <w:rStyle w:val="PageNumber"/>
        <w:noProof/>
        <w:sz w:val="22"/>
        <w:szCs w:val="22"/>
      </w:rPr>
      <w:t>2</w:t>
    </w:r>
    <w:r w:rsidRPr="00460746">
      <w:rPr>
        <w:rStyle w:val="PageNumber"/>
        <w:sz w:val="22"/>
        <w:szCs w:val="22"/>
      </w:rPr>
      <w:fldChar w:fldCharType="end"/>
    </w:r>
    <w:r w:rsidRPr="00460746">
      <w:rPr>
        <w:sz w:val="22"/>
        <w:szCs w:val="22"/>
      </w:rPr>
      <w:t xml:space="preserve"> of </w:t>
    </w:r>
    <w:r w:rsidR="00E046D0">
      <w:rPr>
        <w:noProof/>
        <w:sz w:val="22"/>
        <w:szCs w:val="22"/>
      </w:rPr>
      <w:fldChar w:fldCharType="begin"/>
    </w:r>
    <w:r w:rsidR="00E046D0">
      <w:rPr>
        <w:noProof/>
        <w:sz w:val="22"/>
        <w:szCs w:val="22"/>
      </w:rPr>
      <w:instrText xml:space="preserve"> NUMPAGES   \* MERGEFORMAT </w:instrText>
    </w:r>
    <w:r w:rsidR="00E046D0">
      <w:rPr>
        <w:noProof/>
        <w:sz w:val="22"/>
        <w:szCs w:val="22"/>
      </w:rPr>
      <w:fldChar w:fldCharType="separate"/>
    </w:r>
    <w:r w:rsidR="00FE1ABE" w:rsidRPr="00FE1ABE">
      <w:rPr>
        <w:noProof/>
        <w:sz w:val="22"/>
        <w:szCs w:val="22"/>
      </w:rPr>
      <w:t>2</w:t>
    </w:r>
    <w:r w:rsidR="00E046D0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EB654" w14:textId="77777777" w:rsidR="00360413" w:rsidRDefault="00360413">
      <w:r>
        <w:separator/>
      </w:r>
    </w:p>
  </w:footnote>
  <w:footnote w:type="continuationSeparator" w:id="0">
    <w:p w14:paraId="505D2161" w14:textId="77777777" w:rsidR="00360413" w:rsidRDefault="00360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44DB4"/>
    <w:multiLevelType w:val="hybridMultilevel"/>
    <w:tmpl w:val="56AA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C130A"/>
    <w:multiLevelType w:val="multilevel"/>
    <w:tmpl w:val="01461E5E"/>
    <w:lvl w:ilvl="0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cs="Times New Roman"/>
      </w:rPr>
    </w:lvl>
  </w:abstractNum>
  <w:abstractNum w:abstractNumId="2" w15:restartNumberingAfterBreak="0">
    <w:nsid w:val="101C4048"/>
    <w:multiLevelType w:val="hybridMultilevel"/>
    <w:tmpl w:val="8BDCF56C"/>
    <w:lvl w:ilvl="0" w:tplc="07B62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B67646FE">
      <w:start w:val="1"/>
      <w:numFmt w:val="lowerLetter"/>
      <w:lvlText w:val="%2."/>
      <w:lvlJc w:val="left"/>
      <w:pPr>
        <w:ind w:left="720" w:hanging="360"/>
      </w:pPr>
      <w:rPr>
        <w:rFonts w:cs="Times New Roman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F8692F"/>
    <w:multiLevelType w:val="hybridMultilevel"/>
    <w:tmpl w:val="2314344E"/>
    <w:lvl w:ilvl="0" w:tplc="FA9E3942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5546941"/>
    <w:multiLevelType w:val="hybridMultilevel"/>
    <w:tmpl w:val="CB12F49E"/>
    <w:lvl w:ilvl="0" w:tplc="CA6899B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9E540F"/>
    <w:multiLevelType w:val="hybridMultilevel"/>
    <w:tmpl w:val="F66AD2F0"/>
    <w:lvl w:ilvl="0" w:tplc="D8FCCAC8">
      <w:start w:val="1"/>
      <w:numFmt w:val="decimal"/>
      <w:lvlText w:val="(%1)"/>
      <w:lvlJc w:val="left"/>
      <w:pPr>
        <w:tabs>
          <w:tab w:val="num" w:pos="1656"/>
        </w:tabs>
        <w:ind w:left="165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FE4F5E"/>
    <w:multiLevelType w:val="hybridMultilevel"/>
    <w:tmpl w:val="D9DEB720"/>
    <w:lvl w:ilvl="0" w:tplc="FD847090">
      <w:start w:val="4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711B9"/>
    <w:multiLevelType w:val="hybridMultilevel"/>
    <w:tmpl w:val="391A019C"/>
    <w:lvl w:ilvl="0" w:tplc="07B62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1815BDF"/>
    <w:multiLevelType w:val="hybridMultilevel"/>
    <w:tmpl w:val="AE78D0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AE1C6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4D3815BF"/>
    <w:multiLevelType w:val="hybridMultilevel"/>
    <w:tmpl w:val="EAD0C3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FC4BE9"/>
    <w:multiLevelType w:val="hybridMultilevel"/>
    <w:tmpl w:val="BC769932"/>
    <w:lvl w:ilvl="0" w:tplc="84D8E9EC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4E929C4"/>
    <w:multiLevelType w:val="hybridMultilevel"/>
    <w:tmpl w:val="E4C295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8D682B"/>
    <w:multiLevelType w:val="hybridMultilevel"/>
    <w:tmpl w:val="8A846290"/>
    <w:lvl w:ilvl="0" w:tplc="5D0AB81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9D2770"/>
    <w:multiLevelType w:val="hybridMultilevel"/>
    <w:tmpl w:val="CF188206"/>
    <w:lvl w:ilvl="0" w:tplc="0C3A622C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10F1F77"/>
    <w:multiLevelType w:val="hybridMultilevel"/>
    <w:tmpl w:val="B2B8B17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0"/>
  </w:num>
  <w:num w:numId="11">
    <w:abstractNumId w:val="5"/>
  </w:num>
  <w:num w:numId="12">
    <w:abstractNumId w:val="11"/>
  </w:num>
  <w:num w:numId="13">
    <w:abstractNumId w:val="4"/>
  </w:num>
  <w:num w:numId="14">
    <w:abstractNumId w:val="10"/>
  </w:num>
  <w:num w:numId="15">
    <w:abstractNumId w:val="15"/>
  </w:num>
  <w:num w:numId="1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E25"/>
    <w:rsid w:val="00001D03"/>
    <w:rsid w:val="00016556"/>
    <w:rsid w:val="0001778E"/>
    <w:rsid w:val="000231FA"/>
    <w:rsid w:val="00027FD2"/>
    <w:rsid w:val="0003014F"/>
    <w:rsid w:val="00030BAC"/>
    <w:rsid w:val="00030F90"/>
    <w:rsid w:val="00032079"/>
    <w:rsid w:val="00035505"/>
    <w:rsid w:val="00062F4D"/>
    <w:rsid w:val="00065F00"/>
    <w:rsid w:val="00080F1E"/>
    <w:rsid w:val="000847A2"/>
    <w:rsid w:val="00084938"/>
    <w:rsid w:val="00085C95"/>
    <w:rsid w:val="00096FA1"/>
    <w:rsid w:val="000A1BF0"/>
    <w:rsid w:val="000A3970"/>
    <w:rsid w:val="000A49B4"/>
    <w:rsid w:val="000A5507"/>
    <w:rsid w:val="000C3A20"/>
    <w:rsid w:val="000C45D8"/>
    <w:rsid w:val="000C4A79"/>
    <w:rsid w:val="000C6A48"/>
    <w:rsid w:val="000D25ED"/>
    <w:rsid w:val="000D2A3F"/>
    <w:rsid w:val="000E2AFE"/>
    <w:rsid w:val="000E3A55"/>
    <w:rsid w:val="000F2B30"/>
    <w:rsid w:val="000F3B3A"/>
    <w:rsid w:val="0010206B"/>
    <w:rsid w:val="00116EE6"/>
    <w:rsid w:val="001211F5"/>
    <w:rsid w:val="0012421B"/>
    <w:rsid w:val="00131E15"/>
    <w:rsid w:val="00135C7F"/>
    <w:rsid w:val="00137BA8"/>
    <w:rsid w:val="00145425"/>
    <w:rsid w:val="00146503"/>
    <w:rsid w:val="001558AE"/>
    <w:rsid w:val="00157CFB"/>
    <w:rsid w:val="0016620C"/>
    <w:rsid w:val="00172629"/>
    <w:rsid w:val="00174406"/>
    <w:rsid w:val="00176D89"/>
    <w:rsid w:val="0017708A"/>
    <w:rsid w:val="00187C1F"/>
    <w:rsid w:val="001A0800"/>
    <w:rsid w:val="001A4A17"/>
    <w:rsid w:val="001A61BE"/>
    <w:rsid w:val="001A7DB0"/>
    <w:rsid w:val="001B0A3B"/>
    <w:rsid w:val="001B1529"/>
    <w:rsid w:val="001C5F5C"/>
    <w:rsid w:val="001C5FC1"/>
    <w:rsid w:val="001C65F2"/>
    <w:rsid w:val="001D0621"/>
    <w:rsid w:val="001D6358"/>
    <w:rsid w:val="001E1C14"/>
    <w:rsid w:val="001E27DB"/>
    <w:rsid w:val="001F122F"/>
    <w:rsid w:val="001F2A72"/>
    <w:rsid w:val="001F3141"/>
    <w:rsid w:val="00210D7B"/>
    <w:rsid w:val="0021197C"/>
    <w:rsid w:val="00220222"/>
    <w:rsid w:val="00221EE9"/>
    <w:rsid w:val="0022699F"/>
    <w:rsid w:val="00227EAA"/>
    <w:rsid w:val="00231980"/>
    <w:rsid w:val="002365F5"/>
    <w:rsid w:val="002429D4"/>
    <w:rsid w:val="00252361"/>
    <w:rsid w:val="00255723"/>
    <w:rsid w:val="00265383"/>
    <w:rsid w:val="00266412"/>
    <w:rsid w:val="00276934"/>
    <w:rsid w:val="00280F3C"/>
    <w:rsid w:val="00282F0D"/>
    <w:rsid w:val="00285C57"/>
    <w:rsid w:val="002931C1"/>
    <w:rsid w:val="002A24BA"/>
    <w:rsid w:val="002A32FF"/>
    <w:rsid w:val="002A5A17"/>
    <w:rsid w:val="002A60A4"/>
    <w:rsid w:val="002A791A"/>
    <w:rsid w:val="002B16B1"/>
    <w:rsid w:val="002B4033"/>
    <w:rsid w:val="002B5820"/>
    <w:rsid w:val="002C06E6"/>
    <w:rsid w:val="002D6E7E"/>
    <w:rsid w:val="002D73A1"/>
    <w:rsid w:val="002E2E25"/>
    <w:rsid w:val="002E3F92"/>
    <w:rsid w:val="002E473B"/>
    <w:rsid w:val="002E70EC"/>
    <w:rsid w:val="002F06F7"/>
    <w:rsid w:val="002F100C"/>
    <w:rsid w:val="002F2FF6"/>
    <w:rsid w:val="002F4267"/>
    <w:rsid w:val="00303E94"/>
    <w:rsid w:val="00312806"/>
    <w:rsid w:val="003136A8"/>
    <w:rsid w:val="00317AD7"/>
    <w:rsid w:val="0033367B"/>
    <w:rsid w:val="00334B73"/>
    <w:rsid w:val="003477AC"/>
    <w:rsid w:val="00347D14"/>
    <w:rsid w:val="00357C76"/>
    <w:rsid w:val="00360413"/>
    <w:rsid w:val="00360908"/>
    <w:rsid w:val="00364EA4"/>
    <w:rsid w:val="0036762C"/>
    <w:rsid w:val="003736AB"/>
    <w:rsid w:val="00377370"/>
    <w:rsid w:val="00381FEF"/>
    <w:rsid w:val="003A020C"/>
    <w:rsid w:val="003A0B19"/>
    <w:rsid w:val="003B2E40"/>
    <w:rsid w:val="003B3CD6"/>
    <w:rsid w:val="003C0AE8"/>
    <w:rsid w:val="003D1E7F"/>
    <w:rsid w:val="003D37DC"/>
    <w:rsid w:val="003D3818"/>
    <w:rsid w:val="003E5E1E"/>
    <w:rsid w:val="003F6EB2"/>
    <w:rsid w:val="00402BC5"/>
    <w:rsid w:val="0040615F"/>
    <w:rsid w:val="00420891"/>
    <w:rsid w:val="0042392E"/>
    <w:rsid w:val="00425B64"/>
    <w:rsid w:val="00426214"/>
    <w:rsid w:val="004357E9"/>
    <w:rsid w:val="004466BA"/>
    <w:rsid w:val="0044761A"/>
    <w:rsid w:val="00452D19"/>
    <w:rsid w:val="00457214"/>
    <w:rsid w:val="00460746"/>
    <w:rsid w:val="00462165"/>
    <w:rsid w:val="00467658"/>
    <w:rsid w:val="00470742"/>
    <w:rsid w:val="0047109E"/>
    <w:rsid w:val="004731C5"/>
    <w:rsid w:val="00480137"/>
    <w:rsid w:val="00481F18"/>
    <w:rsid w:val="00485C35"/>
    <w:rsid w:val="0048727B"/>
    <w:rsid w:val="00491369"/>
    <w:rsid w:val="00496E73"/>
    <w:rsid w:val="004A5362"/>
    <w:rsid w:val="004A7DAC"/>
    <w:rsid w:val="004B35DB"/>
    <w:rsid w:val="004B7B59"/>
    <w:rsid w:val="004C2179"/>
    <w:rsid w:val="004C7591"/>
    <w:rsid w:val="004C76F9"/>
    <w:rsid w:val="004C7A4C"/>
    <w:rsid w:val="004D2322"/>
    <w:rsid w:val="004D2781"/>
    <w:rsid w:val="004D4276"/>
    <w:rsid w:val="004D6443"/>
    <w:rsid w:val="004E2E71"/>
    <w:rsid w:val="004F234C"/>
    <w:rsid w:val="004F3C6B"/>
    <w:rsid w:val="004F6333"/>
    <w:rsid w:val="005020CF"/>
    <w:rsid w:val="0050523D"/>
    <w:rsid w:val="005101DE"/>
    <w:rsid w:val="00513604"/>
    <w:rsid w:val="00516B35"/>
    <w:rsid w:val="00531E39"/>
    <w:rsid w:val="005338A9"/>
    <w:rsid w:val="00535DE2"/>
    <w:rsid w:val="00540553"/>
    <w:rsid w:val="0054179B"/>
    <w:rsid w:val="00542C94"/>
    <w:rsid w:val="005609E8"/>
    <w:rsid w:val="005621A5"/>
    <w:rsid w:val="00573F46"/>
    <w:rsid w:val="0057714D"/>
    <w:rsid w:val="00577A3F"/>
    <w:rsid w:val="00580313"/>
    <w:rsid w:val="00580852"/>
    <w:rsid w:val="005816B5"/>
    <w:rsid w:val="00585721"/>
    <w:rsid w:val="00585771"/>
    <w:rsid w:val="00596242"/>
    <w:rsid w:val="005977E4"/>
    <w:rsid w:val="005A6CEF"/>
    <w:rsid w:val="005B4D90"/>
    <w:rsid w:val="005D0B20"/>
    <w:rsid w:val="005E3B80"/>
    <w:rsid w:val="005F1924"/>
    <w:rsid w:val="005F20B3"/>
    <w:rsid w:val="005F216D"/>
    <w:rsid w:val="005F76B2"/>
    <w:rsid w:val="00603D07"/>
    <w:rsid w:val="0060736C"/>
    <w:rsid w:val="006172B9"/>
    <w:rsid w:val="006230B5"/>
    <w:rsid w:val="00633D89"/>
    <w:rsid w:val="00636B89"/>
    <w:rsid w:val="00641249"/>
    <w:rsid w:val="00641DDC"/>
    <w:rsid w:val="006436FF"/>
    <w:rsid w:val="00650AA2"/>
    <w:rsid w:val="00654FA7"/>
    <w:rsid w:val="006622D5"/>
    <w:rsid w:val="0066328A"/>
    <w:rsid w:val="006658EE"/>
    <w:rsid w:val="00671710"/>
    <w:rsid w:val="006763D1"/>
    <w:rsid w:val="00680E5C"/>
    <w:rsid w:val="00682B8B"/>
    <w:rsid w:val="00687F60"/>
    <w:rsid w:val="006931D5"/>
    <w:rsid w:val="006B4810"/>
    <w:rsid w:val="006C2C98"/>
    <w:rsid w:val="006C3304"/>
    <w:rsid w:val="006C3900"/>
    <w:rsid w:val="006C4824"/>
    <w:rsid w:val="006C7432"/>
    <w:rsid w:val="006E265E"/>
    <w:rsid w:val="006E28CF"/>
    <w:rsid w:val="006E5649"/>
    <w:rsid w:val="006E78A7"/>
    <w:rsid w:val="006F299A"/>
    <w:rsid w:val="006F527A"/>
    <w:rsid w:val="007023B6"/>
    <w:rsid w:val="0071563C"/>
    <w:rsid w:val="007162DA"/>
    <w:rsid w:val="00717EDE"/>
    <w:rsid w:val="00722C1A"/>
    <w:rsid w:val="00727791"/>
    <w:rsid w:val="00730960"/>
    <w:rsid w:val="0073236F"/>
    <w:rsid w:val="00743FD9"/>
    <w:rsid w:val="00744D9C"/>
    <w:rsid w:val="00750192"/>
    <w:rsid w:val="00750598"/>
    <w:rsid w:val="007512D1"/>
    <w:rsid w:val="007535D9"/>
    <w:rsid w:val="007607B4"/>
    <w:rsid w:val="00771F8A"/>
    <w:rsid w:val="00776E82"/>
    <w:rsid w:val="00782958"/>
    <w:rsid w:val="00790E33"/>
    <w:rsid w:val="007928D8"/>
    <w:rsid w:val="00797F96"/>
    <w:rsid w:val="007A08B9"/>
    <w:rsid w:val="007A5A37"/>
    <w:rsid w:val="007C0462"/>
    <w:rsid w:val="007C4AA1"/>
    <w:rsid w:val="007D7387"/>
    <w:rsid w:val="007E18CE"/>
    <w:rsid w:val="007E685C"/>
    <w:rsid w:val="007E7115"/>
    <w:rsid w:val="007F12B1"/>
    <w:rsid w:val="007F4E92"/>
    <w:rsid w:val="007F5114"/>
    <w:rsid w:val="008012B7"/>
    <w:rsid w:val="00811823"/>
    <w:rsid w:val="00811C0E"/>
    <w:rsid w:val="008161AC"/>
    <w:rsid w:val="0082156F"/>
    <w:rsid w:val="008234AC"/>
    <w:rsid w:val="0083174F"/>
    <w:rsid w:val="008352D7"/>
    <w:rsid w:val="008372CA"/>
    <w:rsid w:val="00840812"/>
    <w:rsid w:val="008430F2"/>
    <w:rsid w:val="0084375F"/>
    <w:rsid w:val="00846FE2"/>
    <w:rsid w:val="008507CB"/>
    <w:rsid w:val="008608B1"/>
    <w:rsid w:val="00861DF5"/>
    <w:rsid w:val="00871927"/>
    <w:rsid w:val="00871CDC"/>
    <w:rsid w:val="00875302"/>
    <w:rsid w:val="008812A4"/>
    <w:rsid w:val="00883D08"/>
    <w:rsid w:val="008874BF"/>
    <w:rsid w:val="008965F0"/>
    <w:rsid w:val="008A1E52"/>
    <w:rsid w:val="008B38B5"/>
    <w:rsid w:val="008B5746"/>
    <w:rsid w:val="008C00B1"/>
    <w:rsid w:val="008C6063"/>
    <w:rsid w:val="008D1271"/>
    <w:rsid w:val="008D3116"/>
    <w:rsid w:val="008D5A4E"/>
    <w:rsid w:val="008E5B5D"/>
    <w:rsid w:val="008F1DEC"/>
    <w:rsid w:val="008F4881"/>
    <w:rsid w:val="008F4DB0"/>
    <w:rsid w:val="00902C84"/>
    <w:rsid w:val="009101AD"/>
    <w:rsid w:val="00921588"/>
    <w:rsid w:val="00922522"/>
    <w:rsid w:val="00922FFA"/>
    <w:rsid w:val="009238E8"/>
    <w:rsid w:val="009369EA"/>
    <w:rsid w:val="00940B5A"/>
    <w:rsid w:val="0094315F"/>
    <w:rsid w:val="00944A1E"/>
    <w:rsid w:val="00945F27"/>
    <w:rsid w:val="00946644"/>
    <w:rsid w:val="00954619"/>
    <w:rsid w:val="00955201"/>
    <w:rsid w:val="009702BC"/>
    <w:rsid w:val="0097317E"/>
    <w:rsid w:val="009827CE"/>
    <w:rsid w:val="00983E96"/>
    <w:rsid w:val="00992D69"/>
    <w:rsid w:val="0099387A"/>
    <w:rsid w:val="009A1583"/>
    <w:rsid w:val="009A52DE"/>
    <w:rsid w:val="009C0220"/>
    <w:rsid w:val="009C0FBF"/>
    <w:rsid w:val="009C7ED9"/>
    <w:rsid w:val="009D1EDF"/>
    <w:rsid w:val="009D20BB"/>
    <w:rsid w:val="009E4130"/>
    <w:rsid w:val="009E54FF"/>
    <w:rsid w:val="009E7502"/>
    <w:rsid w:val="009F1A23"/>
    <w:rsid w:val="009F2801"/>
    <w:rsid w:val="009F31D7"/>
    <w:rsid w:val="00A12AE7"/>
    <w:rsid w:val="00A138FD"/>
    <w:rsid w:val="00A20840"/>
    <w:rsid w:val="00A2341C"/>
    <w:rsid w:val="00A31FB1"/>
    <w:rsid w:val="00A33D5C"/>
    <w:rsid w:val="00A365D6"/>
    <w:rsid w:val="00A45609"/>
    <w:rsid w:val="00A54052"/>
    <w:rsid w:val="00A76A94"/>
    <w:rsid w:val="00A84BA4"/>
    <w:rsid w:val="00A935CC"/>
    <w:rsid w:val="00A94297"/>
    <w:rsid w:val="00A97BE6"/>
    <w:rsid w:val="00AA29B0"/>
    <w:rsid w:val="00AA7510"/>
    <w:rsid w:val="00AB1EAD"/>
    <w:rsid w:val="00AB32A7"/>
    <w:rsid w:val="00AB5838"/>
    <w:rsid w:val="00AC1CC6"/>
    <w:rsid w:val="00AC3AB7"/>
    <w:rsid w:val="00AC544B"/>
    <w:rsid w:val="00AC5768"/>
    <w:rsid w:val="00AC585E"/>
    <w:rsid w:val="00AD0AC0"/>
    <w:rsid w:val="00AE5AF2"/>
    <w:rsid w:val="00AF08D8"/>
    <w:rsid w:val="00AF28F6"/>
    <w:rsid w:val="00AF3B4D"/>
    <w:rsid w:val="00B122AE"/>
    <w:rsid w:val="00B16653"/>
    <w:rsid w:val="00B16E08"/>
    <w:rsid w:val="00B1747C"/>
    <w:rsid w:val="00B221B9"/>
    <w:rsid w:val="00B25D53"/>
    <w:rsid w:val="00B4269E"/>
    <w:rsid w:val="00B434F3"/>
    <w:rsid w:val="00B50650"/>
    <w:rsid w:val="00B522CD"/>
    <w:rsid w:val="00B57D2F"/>
    <w:rsid w:val="00B624CB"/>
    <w:rsid w:val="00B71F63"/>
    <w:rsid w:val="00B7578A"/>
    <w:rsid w:val="00B8119A"/>
    <w:rsid w:val="00B877D3"/>
    <w:rsid w:val="00BA5B50"/>
    <w:rsid w:val="00BB0E13"/>
    <w:rsid w:val="00BC5089"/>
    <w:rsid w:val="00BD2B20"/>
    <w:rsid w:val="00BF527E"/>
    <w:rsid w:val="00BF7CCF"/>
    <w:rsid w:val="00C04941"/>
    <w:rsid w:val="00C06CCF"/>
    <w:rsid w:val="00C11BF9"/>
    <w:rsid w:val="00C148E5"/>
    <w:rsid w:val="00C2545C"/>
    <w:rsid w:val="00C34612"/>
    <w:rsid w:val="00C3628A"/>
    <w:rsid w:val="00C369D3"/>
    <w:rsid w:val="00C41706"/>
    <w:rsid w:val="00C456D8"/>
    <w:rsid w:val="00C527CD"/>
    <w:rsid w:val="00C53C24"/>
    <w:rsid w:val="00C569E0"/>
    <w:rsid w:val="00C631F6"/>
    <w:rsid w:val="00C677FA"/>
    <w:rsid w:val="00C804CF"/>
    <w:rsid w:val="00C85EB5"/>
    <w:rsid w:val="00C87711"/>
    <w:rsid w:val="00C910B2"/>
    <w:rsid w:val="00CA3483"/>
    <w:rsid w:val="00CA40AC"/>
    <w:rsid w:val="00CA5913"/>
    <w:rsid w:val="00CA7D57"/>
    <w:rsid w:val="00CB16E6"/>
    <w:rsid w:val="00CB29A8"/>
    <w:rsid w:val="00CB2CD0"/>
    <w:rsid w:val="00CB33CE"/>
    <w:rsid w:val="00CC6087"/>
    <w:rsid w:val="00CC659A"/>
    <w:rsid w:val="00CD7779"/>
    <w:rsid w:val="00CF3926"/>
    <w:rsid w:val="00CF7AEA"/>
    <w:rsid w:val="00D01444"/>
    <w:rsid w:val="00D04D3B"/>
    <w:rsid w:val="00D11A6F"/>
    <w:rsid w:val="00D122D2"/>
    <w:rsid w:val="00D1558E"/>
    <w:rsid w:val="00D1678C"/>
    <w:rsid w:val="00D16ECD"/>
    <w:rsid w:val="00D1789D"/>
    <w:rsid w:val="00D212BF"/>
    <w:rsid w:val="00D218E4"/>
    <w:rsid w:val="00D461F2"/>
    <w:rsid w:val="00D46F5F"/>
    <w:rsid w:val="00D47F90"/>
    <w:rsid w:val="00D5010B"/>
    <w:rsid w:val="00D513ED"/>
    <w:rsid w:val="00D562A1"/>
    <w:rsid w:val="00D57756"/>
    <w:rsid w:val="00D60E5A"/>
    <w:rsid w:val="00D6144A"/>
    <w:rsid w:val="00D650FD"/>
    <w:rsid w:val="00D74733"/>
    <w:rsid w:val="00D84AC9"/>
    <w:rsid w:val="00D902F0"/>
    <w:rsid w:val="00D91F6E"/>
    <w:rsid w:val="00D93404"/>
    <w:rsid w:val="00DA1234"/>
    <w:rsid w:val="00DA1300"/>
    <w:rsid w:val="00DC3D3D"/>
    <w:rsid w:val="00DC47C7"/>
    <w:rsid w:val="00DC5179"/>
    <w:rsid w:val="00DC7D3E"/>
    <w:rsid w:val="00DD6C9C"/>
    <w:rsid w:val="00DF622F"/>
    <w:rsid w:val="00E0007B"/>
    <w:rsid w:val="00E046D0"/>
    <w:rsid w:val="00E123D6"/>
    <w:rsid w:val="00E15708"/>
    <w:rsid w:val="00E21903"/>
    <w:rsid w:val="00E25691"/>
    <w:rsid w:val="00E32188"/>
    <w:rsid w:val="00E329E8"/>
    <w:rsid w:val="00E33253"/>
    <w:rsid w:val="00E35D6C"/>
    <w:rsid w:val="00E40882"/>
    <w:rsid w:val="00E519AC"/>
    <w:rsid w:val="00E56FC8"/>
    <w:rsid w:val="00E62529"/>
    <w:rsid w:val="00E643F7"/>
    <w:rsid w:val="00E652E3"/>
    <w:rsid w:val="00E671F0"/>
    <w:rsid w:val="00E71122"/>
    <w:rsid w:val="00E750F1"/>
    <w:rsid w:val="00E76684"/>
    <w:rsid w:val="00E81D06"/>
    <w:rsid w:val="00E86B3C"/>
    <w:rsid w:val="00E87A19"/>
    <w:rsid w:val="00E90633"/>
    <w:rsid w:val="00E9064F"/>
    <w:rsid w:val="00E9320E"/>
    <w:rsid w:val="00EA1A6F"/>
    <w:rsid w:val="00EB1AF5"/>
    <w:rsid w:val="00EB2057"/>
    <w:rsid w:val="00EC57EC"/>
    <w:rsid w:val="00ED40FA"/>
    <w:rsid w:val="00EE47C7"/>
    <w:rsid w:val="00EF0FAF"/>
    <w:rsid w:val="00EF1485"/>
    <w:rsid w:val="00EF2083"/>
    <w:rsid w:val="00EF5F35"/>
    <w:rsid w:val="00F0068D"/>
    <w:rsid w:val="00F04432"/>
    <w:rsid w:val="00F05AB5"/>
    <w:rsid w:val="00F10731"/>
    <w:rsid w:val="00F1478A"/>
    <w:rsid w:val="00F14BF5"/>
    <w:rsid w:val="00F178F2"/>
    <w:rsid w:val="00F22529"/>
    <w:rsid w:val="00F24A08"/>
    <w:rsid w:val="00F24B9A"/>
    <w:rsid w:val="00F26028"/>
    <w:rsid w:val="00F262A3"/>
    <w:rsid w:val="00F30443"/>
    <w:rsid w:val="00F30928"/>
    <w:rsid w:val="00F32419"/>
    <w:rsid w:val="00F40550"/>
    <w:rsid w:val="00F40F1F"/>
    <w:rsid w:val="00F442CF"/>
    <w:rsid w:val="00F45A34"/>
    <w:rsid w:val="00F52A0B"/>
    <w:rsid w:val="00F615D1"/>
    <w:rsid w:val="00F712AF"/>
    <w:rsid w:val="00F7269A"/>
    <w:rsid w:val="00F72A90"/>
    <w:rsid w:val="00F74984"/>
    <w:rsid w:val="00F84EA1"/>
    <w:rsid w:val="00F905F6"/>
    <w:rsid w:val="00F94562"/>
    <w:rsid w:val="00FB0111"/>
    <w:rsid w:val="00FB0291"/>
    <w:rsid w:val="00FB616A"/>
    <w:rsid w:val="00FB6491"/>
    <w:rsid w:val="00FB6524"/>
    <w:rsid w:val="00FB77AD"/>
    <w:rsid w:val="00FC17AE"/>
    <w:rsid w:val="00FC2275"/>
    <w:rsid w:val="00FD78BD"/>
    <w:rsid w:val="00FE1807"/>
    <w:rsid w:val="00FE1ABE"/>
    <w:rsid w:val="00FE3815"/>
    <w:rsid w:val="00FE38A0"/>
    <w:rsid w:val="00FF0F1F"/>
    <w:rsid w:val="00FF36C5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3973030B"/>
  <w15:docId w15:val="{5B073D30-6E5C-4A2C-978E-874970935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0E13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0E13"/>
    <w:pPr>
      <w:keepNext/>
      <w:widowControl w:val="0"/>
      <w:autoSpaceDE w:val="0"/>
      <w:autoSpaceDN w:val="0"/>
      <w:adjustRightInd w:val="0"/>
      <w:outlineLvl w:val="0"/>
    </w:pPr>
    <w:rPr>
      <w:b/>
      <w:bCs/>
      <w:color w:val="aut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0E13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0E13"/>
    <w:pPr>
      <w:keepNext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5913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5913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A5913"/>
    <w:rPr>
      <w:rFonts w:ascii="Cambria" w:hAnsi="Cambria" w:cs="Times New Roman"/>
      <w:b/>
      <w:bCs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rsid w:val="00BB0E1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BB0E13"/>
    <w:rPr>
      <w:rFonts w:cs="Times New Roman"/>
      <w:color w:val="551A8B"/>
      <w:u w:val="single"/>
    </w:rPr>
  </w:style>
  <w:style w:type="paragraph" w:styleId="NormalWeb">
    <w:name w:val="Normal (Web)"/>
    <w:basedOn w:val="Normal"/>
    <w:uiPriority w:val="99"/>
    <w:rsid w:val="00BB0E1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B0E1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B0E13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rsid w:val="00BB0E13"/>
    <w:pPr>
      <w:ind w:left="144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B0E13"/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B0E13"/>
    <w:pPr>
      <w:spacing w:before="100" w:beforeAutospacing="1" w:after="100" w:afterAutospacing="1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BB0E1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E2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913"/>
    <w:rPr>
      <w:rFonts w:cs="Times New Roman"/>
      <w:color w:val="000000"/>
      <w:sz w:val="2"/>
    </w:rPr>
  </w:style>
  <w:style w:type="character" w:styleId="CommentReference">
    <w:name w:val="annotation reference"/>
    <w:basedOn w:val="DefaultParagraphFont"/>
    <w:uiPriority w:val="99"/>
    <w:semiHidden/>
    <w:rsid w:val="000A55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A55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A5913"/>
    <w:rPr>
      <w:rFonts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A5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A5913"/>
    <w:rPr>
      <w:rFonts w:cs="Times New Rom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C6063"/>
    <w:pPr>
      <w:ind w:left="720"/>
      <w:contextualSpacing/>
    </w:pPr>
  </w:style>
  <w:style w:type="paragraph" w:styleId="NoSpacing">
    <w:name w:val="No Spacing"/>
    <w:basedOn w:val="Normal"/>
    <w:link w:val="NoSpacingChar"/>
    <w:uiPriority w:val="99"/>
    <w:qFormat/>
    <w:rsid w:val="002931C1"/>
    <w:pPr>
      <w:jc w:val="both"/>
    </w:pPr>
    <w:rPr>
      <w:rFonts w:ascii="Calibri" w:hAnsi="Calibri" w:cs="Calibri"/>
      <w:color w:val="auto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931C1"/>
    <w:rPr>
      <w:rFonts w:ascii="Calibri" w:hAnsi="Calibri" w:cs="Calibri"/>
    </w:rPr>
  </w:style>
  <w:style w:type="paragraph" w:customStyle="1" w:styleId="pbody">
    <w:name w:val="pbody"/>
    <w:basedOn w:val="Normal"/>
    <w:rsid w:val="008608B1"/>
    <w:pPr>
      <w:spacing w:line="288" w:lineRule="auto"/>
      <w:ind w:firstLine="240"/>
    </w:pPr>
  </w:style>
  <w:style w:type="paragraph" w:styleId="Revision">
    <w:name w:val="Revision"/>
    <w:hidden/>
    <w:uiPriority w:val="99"/>
    <w:semiHidden/>
    <w:rsid w:val="00946644"/>
    <w:rPr>
      <w:color w:val="000000"/>
      <w:sz w:val="24"/>
      <w:szCs w:val="24"/>
    </w:rPr>
  </w:style>
  <w:style w:type="paragraph" w:customStyle="1" w:styleId="Default">
    <w:name w:val="Default"/>
    <w:rsid w:val="003136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046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m.usda.gov/procurement/policy/advisorie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ocurement.policy@dm.usd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5D399-8049-402A-9620-4BCD8FD4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AGAR Advisory 33</vt:lpstr>
    </vt:vector>
  </TitlesOfParts>
  <Company>USDA</Company>
  <LinksUpToDate>false</LinksUpToDate>
  <CharactersWithSpaces>4619</CharactersWithSpaces>
  <SharedDoc>false</SharedDoc>
  <HLinks>
    <vt:vector size="30" baseType="variant">
      <vt:variant>
        <vt:i4>8257604</vt:i4>
      </vt:variant>
      <vt:variant>
        <vt:i4>12</vt:i4>
      </vt:variant>
      <vt:variant>
        <vt:i4>0</vt:i4>
      </vt:variant>
      <vt:variant>
        <vt:i4>5</vt:i4>
      </vt:variant>
      <vt:variant>
        <vt:lpwstr>mailto:procurement.policy@dm.usda.gov</vt:lpwstr>
      </vt:variant>
      <vt:variant>
        <vt:lpwstr/>
      </vt:variant>
      <vt:variant>
        <vt:i4>7733328</vt:i4>
      </vt:variant>
      <vt:variant>
        <vt:i4>9</vt:i4>
      </vt:variant>
      <vt:variant>
        <vt:i4>0</vt:i4>
      </vt:variant>
      <vt:variant>
        <vt:i4>5</vt:i4>
      </vt:variant>
      <vt:variant>
        <vt:lpwstr>mailto:Donna.Calacone@dm.usda.gov</vt:lpwstr>
      </vt:variant>
      <vt:variant>
        <vt:lpwstr/>
      </vt:variant>
      <vt:variant>
        <vt:i4>5308507</vt:i4>
      </vt:variant>
      <vt:variant>
        <vt:i4>6</vt:i4>
      </vt:variant>
      <vt:variant>
        <vt:i4>0</vt:i4>
      </vt:variant>
      <vt:variant>
        <vt:i4>5</vt:i4>
      </vt:variant>
      <vt:variant>
        <vt:lpwstr>http://www.dm.usda.gov/procurement/policy/advisories.html</vt:lpwstr>
      </vt:variant>
      <vt:variant>
        <vt:lpwstr/>
      </vt:variant>
      <vt:variant>
        <vt:i4>1310764</vt:i4>
      </vt:variant>
      <vt:variant>
        <vt:i4>3</vt:i4>
      </vt:variant>
      <vt:variant>
        <vt:i4>0</vt:i4>
      </vt:variant>
      <vt:variant>
        <vt:i4>5</vt:i4>
      </vt:variant>
      <vt:variant>
        <vt:lpwstr>https://www.acquisition.gov/far/current/html/Subpart 13_5.html</vt:lpwstr>
      </vt:variant>
      <vt:variant>
        <vt:lpwstr/>
      </vt:variant>
      <vt:variant>
        <vt:i4>3538982</vt:i4>
      </vt:variant>
      <vt:variant>
        <vt:i4>0</vt:i4>
      </vt:variant>
      <vt:variant>
        <vt:i4>0</vt:i4>
      </vt:variant>
      <vt:variant>
        <vt:i4>5</vt:i4>
      </vt:variant>
      <vt:variant>
        <vt:lpwstr>https://www.acquisition.gov/far/current/html/FARTOCP15.html</vt:lpwstr>
      </vt:variant>
      <vt:variant>
        <vt:lpwstr>wp246607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AGAR Advisory 33</dc:title>
  <dc:subject/>
  <dc:creator>USDA Employee</dc:creator>
  <cp:keywords/>
  <dc:description/>
  <cp:lastModifiedBy>Kinard, Salina - OCP, Washington, DC</cp:lastModifiedBy>
  <cp:revision>3</cp:revision>
  <cp:lastPrinted>2016-11-30T11:45:00Z</cp:lastPrinted>
  <dcterms:created xsi:type="dcterms:W3CDTF">2019-06-24T12:35:00Z</dcterms:created>
  <dcterms:modified xsi:type="dcterms:W3CDTF">2019-06-24T12:36:00Z</dcterms:modified>
</cp:coreProperties>
</file>